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6BC" w:rsidRPr="00D576BC" w:rsidRDefault="00D576BC" w:rsidP="00D576B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D576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 для детей о поведении на воде в летний период</w:t>
      </w:r>
    </w:p>
    <w:bookmarkEnd w:id="0"/>
    <w:p w:rsidR="00D576BC" w:rsidRPr="00D576BC" w:rsidRDefault="00D576BC" w:rsidP="00D576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6BC" w:rsidRPr="00D576BC" w:rsidRDefault="00D576BC" w:rsidP="00D576BC">
      <w:pPr>
        <w:spacing w:before="100" w:beforeAutospacing="1" w:after="100" w:afterAutospacing="1" w:line="5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76B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Министерство образования и молодежной политики Свердловской области напоминает о необходимости соблюдения правил безопасности во время отдыха на воде и предлагает вниманию родителей и педагогов информацию для использования в беседах с детьми. </w:t>
      </w:r>
    </w:p>
    <w:p w:rsidR="00D576BC" w:rsidRPr="00D576BC" w:rsidRDefault="00D576BC" w:rsidP="00D576BC">
      <w:pPr>
        <w:spacing w:before="100" w:beforeAutospacing="1" w:after="100" w:afterAutospacing="1" w:line="5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76B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«Самый полезный отдых летом — это отдых на воде. Купаясь, катаясь на лодках, на катамаранах, гидроциклах вы укрепляете организм, развиваете ловкость и выносливость. Вода не страшна тем, кто умеет хорошо плавать. Вот почему первым условием безопасности на воде является умение плавать. Однако и умеющий плавать должен быть дисциплинированным, постоянно соблюдать осторожность и правила поведения на </w:t>
      </w:r>
      <w:proofErr w:type="gramStart"/>
      <w:r w:rsidRPr="00D576B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воде.-</w:t>
      </w:r>
      <w:proofErr w:type="gramEnd"/>
      <w:r w:rsidRPr="00D576B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 Нарушение правил поведения на воде ведет к несчастным случаям и гибели людей.</w:t>
      </w:r>
    </w:p>
    <w:p w:rsidR="00D576BC" w:rsidRPr="00D576BC" w:rsidRDefault="00D576BC" w:rsidP="00D576BC">
      <w:pPr>
        <w:spacing w:before="100" w:beforeAutospacing="1" w:after="100" w:afterAutospacing="1" w:line="5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76B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Поэтому, купаясь и катаясь на лодках и маломерных судах, строго выполняйте нижеследующие правила поведения на воде:</w:t>
      </w:r>
    </w:p>
    <w:p w:rsidR="00D576BC" w:rsidRPr="00D576BC" w:rsidRDefault="00D576BC" w:rsidP="00D576BC">
      <w:pPr>
        <w:numPr>
          <w:ilvl w:val="0"/>
          <w:numId w:val="1"/>
        </w:numPr>
        <w:spacing w:before="100" w:beforeAutospacing="1" w:after="100" w:afterAutospacing="1" w:line="5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76B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Купаться можно в разрешенных местах, в купальнях или на оборудованных пляжах.</w:t>
      </w:r>
    </w:p>
    <w:p w:rsidR="00D576BC" w:rsidRPr="00D576BC" w:rsidRDefault="00D576BC" w:rsidP="00D576BC">
      <w:pPr>
        <w:numPr>
          <w:ilvl w:val="0"/>
          <w:numId w:val="1"/>
        </w:numPr>
        <w:spacing w:before="100" w:beforeAutospacing="1" w:after="100" w:afterAutospacing="1" w:line="5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76B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Для купания выбирайте песчаный берег, тихие неглубокие места с чистым дном.</w:t>
      </w:r>
    </w:p>
    <w:p w:rsidR="00D576BC" w:rsidRPr="00D576BC" w:rsidRDefault="00D576BC" w:rsidP="00D576BC">
      <w:pPr>
        <w:numPr>
          <w:ilvl w:val="0"/>
          <w:numId w:val="1"/>
        </w:numPr>
        <w:spacing w:before="100" w:beforeAutospacing="1" w:after="100" w:afterAutospacing="1" w:line="5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76B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lastRenderedPageBreak/>
        <w:t>Не купайтесь в запрещенных и необорудованных для купания местах (у плотин, на водосбросе, в карьерах, котлованах, бассейнах для промышленных нужд).</w:t>
      </w:r>
    </w:p>
    <w:p w:rsidR="00D576BC" w:rsidRPr="00D576BC" w:rsidRDefault="00D576BC" w:rsidP="00D576BC">
      <w:pPr>
        <w:spacing w:before="100" w:beforeAutospacing="1" w:after="100" w:afterAutospacing="1" w:line="5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76B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Ребята! Помните, что при купании категорически запрещается:</w:t>
      </w:r>
    </w:p>
    <w:p w:rsidR="00D576BC" w:rsidRPr="00D576BC" w:rsidRDefault="00D576BC" w:rsidP="00D576BC">
      <w:pPr>
        <w:numPr>
          <w:ilvl w:val="0"/>
          <w:numId w:val="2"/>
        </w:numPr>
        <w:spacing w:before="100" w:beforeAutospacing="1" w:after="100" w:afterAutospacing="1" w:line="5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76B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Заплывать далеко от берега, выплывать за пределы ограждения мест купания.</w:t>
      </w:r>
    </w:p>
    <w:p w:rsidR="00D576BC" w:rsidRPr="00D576BC" w:rsidRDefault="00D576BC" w:rsidP="00D576BC">
      <w:pPr>
        <w:numPr>
          <w:ilvl w:val="0"/>
          <w:numId w:val="2"/>
        </w:numPr>
        <w:spacing w:before="100" w:beforeAutospacing="1" w:after="100" w:afterAutospacing="1" w:line="5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76B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Подплывать близко к проходящим судам, катерам, весельным лодкам, гидроциклам, баржам.</w:t>
      </w:r>
    </w:p>
    <w:p w:rsidR="00D576BC" w:rsidRPr="00D576BC" w:rsidRDefault="00D576BC" w:rsidP="00D576BC">
      <w:pPr>
        <w:numPr>
          <w:ilvl w:val="0"/>
          <w:numId w:val="2"/>
        </w:numPr>
        <w:spacing w:before="100" w:beforeAutospacing="1" w:after="100" w:afterAutospacing="1" w:line="5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76B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Взбираться на технические предупредительные знаки, буи, бакены и др.</w:t>
      </w:r>
    </w:p>
    <w:p w:rsidR="00D576BC" w:rsidRPr="00D576BC" w:rsidRDefault="00D576BC" w:rsidP="00D576BC">
      <w:pPr>
        <w:numPr>
          <w:ilvl w:val="0"/>
          <w:numId w:val="2"/>
        </w:numPr>
        <w:spacing w:before="100" w:beforeAutospacing="1" w:after="100" w:afterAutospacing="1" w:line="5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76B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Прыгать в воду с лодок, катеров, парусников и других плавательных средств.</w:t>
      </w:r>
    </w:p>
    <w:p w:rsidR="00D576BC" w:rsidRPr="00D576BC" w:rsidRDefault="00D576BC" w:rsidP="00D576BC">
      <w:pPr>
        <w:numPr>
          <w:ilvl w:val="0"/>
          <w:numId w:val="2"/>
        </w:numPr>
        <w:spacing w:before="100" w:beforeAutospacing="1" w:after="100" w:afterAutospacing="1" w:line="5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76B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Купаться у причалов, набережных, мостов.</w:t>
      </w:r>
    </w:p>
    <w:p w:rsidR="00D576BC" w:rsidRPr="00D576BC" w:rsidRDefault="00D576BC" w:rsidP="00D576BC">
      <w:pPr>
        <w:numPr>
          <w:ilvl w:val="0"/>
          <w:numId w:val="2"/>
        </w:numPr>
        <w:spacing w:before="100" w:beforeAutospacing="1" w:after="100" w:afterAutospacing="1" w:line="5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76B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Купаться в вечернее время после захода солнца.</w:t>
      </w:r>
    </w:p>
    <w:p w:rsidR="00D576BC" w:rsidRPr="00D576BC" w:rsidRDefault="00D576BC" w:rsidP="00D576BC">
      <w:pPr>
        <w:numPr>
          <w:ilvl w:val="0"/>
          <w:numId w:val="2"/>
        </w:numPr>
        <w:spacing w:before="100" w:beforeAutospacing="1" w:after="100" w:afterAutospacing="1" w:line="5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76B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Прыгать в воду в незнакомых местах.</w:t>
      </w:r>
    </w:p>
    <w:p w:rsidR="00D576BC" w:rsidRPr="00D576BC" w:rsidRDefault="00D576BC" w:rsidP="00D576BC">
      <w:pPr>
        <w:numPr>
          <w:ilvl w:val="0"/>
          <w:numId w:val="2"/>
        </w:numPr>
        <w:spacing w:before="100" w:beforeAutospacing="1" w:after="100" w:afterAutospacing="1" w:line="5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76B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Купаться у крутых, обрывистых берегов.</w:t>
      </w:r>
    </w:p>
    <w:p w:rsidR="00D576BC" w:rsidRPr="00D576BC" w:rsidRDefault="00D576BC" w:rsidP="00D576BC">
      <w:pPr>
        <w:numPr>
          <w:ilvl w:val="0"/>
          <w:numId w:val="2"/>
        </w:numPr>
        <w:spacing w:before="100" w:beforeAutospacing="1" w:after="100" w:afterAutospacing="1" w:line="5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76B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Помните, что после еды разрешается купаться не </w:t>
      </w:r>
      <w:proofErr w:type="gramStart"/>
      <w:r w:rsidRPr="00D576B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раньше чем</w:t>
      </w:r>
      <w:proofErr w:type="gramEnd"/>
      <w:r w:rsidRPr="00D576B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 через полтора - два часа.</w:t>
      </w:r>
    </w:p>
    <w:p w:rsidR="00D576BC" w:rsidRPr="00D576BC" w:rsidRDefault="00D576BC" w:rsidP="00D576BC">
      <w:pPr>
        <w:spacing w:beforeAutospacing="1" w:after="0" w:line="5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76B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Во время купания</w:t>
      </w:r>
      <w:r w:rsidRPr="00D576B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 не делайте лишних движений, не держите свои мышцы в постоянном напряжении, не гонитесь за скоростью продвижения в воде, не нарушайте ритма дыхания, не переутомляйте себя, не принимайте участия в больших заплывах без разрешения врача и необходимых тренировок.</w:t>
      </w:r>
      <w:r w:rsidRPr="00D576B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br/>
      </w:r>
      <w:r w:rsidRPr="00D576B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lastRenderedPageBreak/>
        <w:t>Попав на быстрое течение</w:t>
      </w:r>
      <w:r w:rsidRPr="00D576B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, не плывите против течения, проплывайте на груди или на боку, горизонтально на немного повышенной скорости. Остерегайтесь водоворотов, никогда не подплывайте к ним близко.</w:t>
      </w:r>
      <w:r w:rsidRPr="00D576B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br/>
        <w:t>Попав в водоворот</w:t>
      </w:r>
      <w:r w:rsidRPr="00D576B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, не теряйтесь, наберите побольше воздуха в легкие, погрузитесь в воду и сделайте смелый рывок в сторону по течению.</w:t>
      </w:r>
    </w:p>
    <w:p w:rsidR="00D576BC" w:rsidRPr="00D576BC" w:rsidRDefault="00D576BC" w:rsidP="00D576BC">
      <w:pPr>
        <w:spacing w:before="100" w:beforeAutospacing="1" w:after="100" w:afterAutospacing="1" w:line="5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76B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Помните, что причиной гибели пловцов часто бывает сковывающая его движения судорога.</w:t>
      </w:r>
    </w:p>
    <w:p w:rsidR="00D576BC" w:rsidRPr="00D576BC" w:rsidRDefault="00D576BC" w:rsidP="00D576BC">
      <w:pPr>
        <w:spacing w:before="100" w:beforeAutospacing="1" w:after="100" w:afterAutospacing="1" w:line="5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76B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Причины этому следующие:</w:t>
      </w:r>
    </w:p>
    <w:p w:rsidR="00D576BC" w:rsidRPr="00D576BC" w:rsidRDefault="00D576BC" w:rsidP="00D576BC">
      <w:pPr>
        <w:numPr>
          <w:ilvl w:val="0"/>
          <w:numId w:val="3"/>
        </w:numPr>
        <w:spacing w:before="100" w:beforeAutospacing="1" w:after="100" w:afterAutospacing="1" w:line="5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76B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Переохлаждение в воде.</w:t>
      </w:r>
    </w:p>
    <w:p w:rsidR="00D576BC" w:rsidRPr="00D576BC" w:rsidRDefault="00D576BC" w:rsidP="00D576BC">
      <w:pPr>
        <w:numPr>
          <w:ilvl w:val="0"/>
          <w:numId w:val="3"/>
        </w:numPr>
        <w:spacing w:before="100" w:beforeAutospacing="1" w:after="100" w:afterAutospacing="1" w:line="5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76B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Переутомление мышц, вызванное длительной работой их без расслабления и беспрерывным плаванием одним стилем.</w:t>
      </w:r>
    </w:p>
    <w:p w:rsidR="00D576BC" w:rsidRPr="00D576BC" w:rsidRDefault="00D576BC" w:rsidP="00D576BC">
      <w:pPr>
        <w:numPr>
          <w:ilvl w:val="0"/>
          <w:numId w:val="3"/>
        </w:numPr>
        <w:spacing w:before="100" w:beforeAutospacing="1" w:after="100" w:afterAutospacing="1" w:line="5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76B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Купание незакалённого в воде с низкой температурой.</w:t>
      </w:r>
    </w:p>
    <w:p w:rsidR="00D576BC" w:rsidRPr="00D576BC" w:rsidRDefault="00D576BC" w:rsidP="00D576BC">
      <w:pPr>
        <w:numPr>
          <w:ilvl w:val="0"/>
          <w:numId w:val="3"/>
        </w:numPr>
        <w:spacing w:before="100" w:beforeAutospacing="1" w:after="100" w:afterAutospacing="1" w:line="5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76B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Предрасположенность пловца к судорогам.</w:t>
      </w:r>
    </w:p>
    <w:p w:rsidR="00D576BC" w:rsidRPr="00D576BC" w:rsidRDefault="00D576BC" w:rsidP="00D576BC">
      <w:pPr>
        <w:spacing w:before="100" w:beforeAutospacing="1" w:after="100" w:afterAutospacing="1" w:line="5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76B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Во всех случаях пловцу рекомендуется переменить стиль плавания и по возможности выйти из воды.</w:t>
      </w:r>
    </w:p>
    <w:p w:rsidR="00D576BC" w:rsidRPr="00D576BC" w:rsidRDefault="00D576BC" w:rsidP="00D576BC">
      <w:pPr>
        <w:spacing w:before="100" w:beforeAutospacing="1" w:after="100" w:afterAutospacing="1" w:line="5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76B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Если нет условий для немедленного выхода из воды, необходимо действовать следующим образом:</w:t>
      </w:r>
    </w:p>
    <w:p w:rsidR="00D576BC" w:rsidRPr="00D576BC" w:rsidRDefault="00D576BC" w:rsidP="00D576BC">
      <w:pPr>
        <w:numPr>
          <w:ilvl w:val="0"/>
          <w:numId w:val="4"/>
        </w:numPr>
        <w:spacing w:before="100" w:beforeAutospacing="1" w:after="100" w:afterAutospacing="1" w:line="5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76B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при ощущении стягивания пальцев руки надо быстро с силой сжать кисть руки в кулак, сделать резкое </w:t>
      </w:r>
      <w:r w:rsidRPr="00D576B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lastRenderedPageBreak/>
        <w:t>отбрасывающее движение рукой в наружную сторону и разжать кулак;</w:t>
      </w:r>
    </w:p>
    <w:p w:rsidR="00D576BC" w:rsidRPr="00D576BC" w:rsidRDefault="00D576BC" w:rsidP="00D576BC">
      <w:pPr>
        <w:numPr>
          <w:ilvl w:val="0"/>
          <w:numId w:val="4"/>
        </w:numPr>
        <w:spacing w:before="100" w:beforeAutospacing="1" w:after="100" w:afterAutospacing="1" w:line="5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76B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при судороге икроножной мышцы необходимо подогнувшись, двумя руками обхватить стопы пострадавшей ноги и с силой поджать ногу в колене спереди к себе;</w:t>
      </w:r>
    </w:p>
    <w:p w:rsidR="00D576BC" w:rsidRPr="00D576BC" w:rsidRDefault="00D576BC" w:rsidP="00D576BC">
      <w:pPr>
        <w:numPr>
          <w:ilvl w:val="0"/>
          <w:numId w:val="4"/>
        </w:numPr>
        <w:spacing w:before="100" w:beforeAutospacing="1" w:after="100" w:afterAutospacing="1" w:line="5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76B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при судороге мышц бедра необходимо обхватить рукой ногу с наружной стороны, ниже голени (у лодыжки за подъем) и, согнув ее в колене, подтянуть с силой назад к спине.</w:t>
      </w:r>
    </w:p>
    <w:p w:rsidR="00D576BC" w:rsidRPr="00D576BC" w:rsidRDefault="00D576BC" w:rsidP="00D576BC">
      <w:pPr>
        <w:numPr>
          <w:ilvl w:val="0"/>
          <w:numId w:val="4"/>
        </w:numPr>
        <w:spacing w:before="100" w:beforeAutospacing="1" w:after="100" w:afterAutospacing="1" w:line="5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76B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лучшим способом отдыха на воде является положение “Лежа на спине”.»</w:t>
      </w:r>
    </w:p>
    <w:p w:rsidR="00D576BC" w:rsidRPr="00D576BC" w:rsidRDefault="00D576BC" w:rsidP="00D576BC">
      <w:pPr>
        <w:spacing w:before="100" w:beforeAutospacing="1" w:after="100" w:afterAutospacing="1" w:line="5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76B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br/>
      </w:r>
      <w:r w:rsidRPr="00D576B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br/>
        <w:t>Источник: </w:t>
      </w:r>
      <w:hyperlink r:id="rId5" w:tgtFrame="_blank" w:history="1">
        <w:r w:rsidRPr="00D576BC">
          <w:rPr>
            <w:rFonts w:ascii="Times New Roman" w:eastAsia="Times New Roman" w:hAnsi="Times New Roman" w:cs="Times New Roman"/>
            <w:color w:val="0000FF"/>
            <w:kern w:val="36"/>
            <w:sz w:val="36"/>
            <w:szCs w:val="36"/>
            <w:u w:val="single"/>
            <w:lang w:eastAsia="ru-RU"/>
          </w:rPr>
          <w:t>МЧС России</w:t>
        </w:r>
      </w:hyperlink>
    </w:p>
    <w:p w:rsidR="006B0516" w:rsidRDefault="006B0516"/>
    <w:sectPr w:rsidR="006B0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42C0C"/>
    <w:multiLevelType w:val="multilevel"/>
    <w:tmpl w:val="267A7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665169"/>
    <w:multiLevelType w:val="multilevel"/>
    <w:tmpl w:val="FBBE5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BD7DCD"/>
    <w:multiLevelType w:val="multilevel"/>
    <w:tmpl w:val="FD8A2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2C4A39"/>
    <w:multiLevelType w:val="multilevel"/>
    <w:tmpl w:val="3F16A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BC"/>
    <w:rsid w:val="006B0516"/>
    <w:rsid w:val="00D5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88E4E"/>
  <w15:chartTrackingRefBased/>
  <w15:docId w15:val="{7CAB96E9-A3A7-4104-9A4E-438B72835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4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0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01.mchs.gov.ru/deyatelnost/poleznaya-informaciya/propaganda/pamyatka-dlya-detey-o-povedenii-na-vode-v-letniy-perio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546</Words>
  <Characters>3115</Characters>
  <Application>Microsoft Office Word</Application>
  <DocSecurity>0</DocSecurity>
  <Lines>25</Lines>
  <Paragraphs>7</Paragraphs>
  <ScaleCrop>false</ScaleCrop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2021-08-19T07:27:00Z</dcterms:created>
  <dcterms:modified xsi:type="dcterms:W3CDTF">2021-08-19T07:28:00Z</dcterms:modified>
</cp:coreProperties>
</file>