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6E" w:rsidRPr="00DC1BBD" w:rsidRDefault="00BC4A6E" w:rsidP="00BC4A6E">
      <w:pPr>
        <w:rPr>
          <w:rFonts w:ascii="Times New Roman" w:eastAsia="Gungsuh" w:hAnsi="Times New Roman" w:cs="Times New Roman"/>
          <w:b/>
          <w:sz w:val="28"/>
          <w:szCs w:val="28"/>
          <w:u w:val="single"/>
        </w:rPr>
      </w:pPr>
      <w:r w:rsidRPr="00DC1BBD">
        <w:rPr>
          <w:rFonts w:ascii="Times New Roman" w:eastAsia="Gungsuh" w:hAnsi="Times New Roman" w:cs="Times New Roman"/>
          <w:b/>
          <w:sz w:val="28"/>
          <w:szCs w:val="28"/>
          <w:u w:val="single"/>
        </w:rPr>
        <w:t xml:space="preserve">Родительское собрание на тему:  </w:t>
      </w:r>
      <w:r w:rsidRPr="00DC1BBD">
        <w:rPr>
          <w:rFonts w:ascii="Times New Roman" w:hAnsi="Times New Roman" w:cs="Times New Roman"/>
          <w:sz w:val="28"/>
          <w:szCs w:val="28"/>
          <w:u w:val="single"/>
        </w:rPr>
        <w:t>«</w:t>
      </w:r>
      <w:r w:rsidRPr="00DC1BBD">
        <w:rPr>
          <w:rFonts w:ascii="Times New Roman" w:hAnsi="Times New Roman" w:cs="Times New Roman"/>
          <w:b/>
          <w:sz w:val="28"/>
          <w:szCs w:val="28"/>
          <w:u w:val="single"/>
        </w:rPr>
        <w:t>БЕЗОПАСНЫЕ КАНИКУЛЫ».</w:t>
      </w:r>
    </w:p>
    <w:p w:rsidR="00BC4A6E" w:rsidRPr="007E68A0" w:rsidRDefault="00BC4A6E" w:rsidP="00BC4A6E">
      <w:pPr>
        <w:pStyle w:val="c7"/>
        <w:shd w:val="clear" w:color="auto" w:fill="FFFFFF"/>
        <w:spacing w:before="0" w:beforeAutospacing="0" w:after="0" w:afterAutospacing="0"/>
        <w:rPr>
          <w:color w:val="000000"/>
        </w:rPr>
      </w:pPr>
      <w:r w:rsidRPr="007E68A0">
        <w:rPr>
          <w:rStyle w:val="c5"/>
          <w:b/>
          <w:bCs/>
          <w:color w:val="000000"/>
        </w:rPr>
        <w:t>Цели:</w:t>
      </w:r>
    </w:p>
    <w:p w:rsidR="00BC4A6E" w:rsidRPr="007E68A0" w:rsidRDefault="00BC4A6E" w:rsidP="00BC4A6E">
      <w:pPr>
        <w:pStyle w:val="c3"/>
        <w:shd w:val="clear" w:color="auto" w:fill="FFFFFF"/>
        <w:spacing w:before="0" w:beforeAutospacing="0" w:after="0" w:afterAutospacing="0"/>
        <w:jc w:val="both"/>
        <w:rPr>
          <w:color w:val="000000"/>
        </w:rPr>
      </w:pPr>
      <w:r w:rsidRPr="007E68A0">
        <w:rPr>
          <w:rStyle w:val="c2"/>
          <w:color w:val="000000"/>
        </w:rPr>
        <w:t>1.  Информировать родителей о необходимости соблюдения правил безопасности в период новогодних каникул.</w:t>
      </w:r>
    </w:p>
    <w:p w:rsidR="00BC4A6E" w:rsidRPr="007E68A0" w:rsidRDefault="00BC4A6E" w:rsidP="00BC4A6E">
      <w:pPr>
        <w:pStyle w:val="c3"/>
        <w:shd w:val="clear" w:color="auto" w:fill="FFFFFF"/>
        <w:spacing w:before="0" w:beforeAutospacing="0" w:after="0" w:afterAutospacing="0"/>
        <w:jc w:val="both"/>
        <w:rPr>
          <w:color w:val="000000"/>
        </w:rPr>
      </w:pPr>
      <w:r w:rsidRPr="007E68A0">
        <w:rPr>
          <w:rStyle w:val="c2"/>
          <w:color w:val="000000"/>
        </w:rPr>
        <w:t>2. Активизировать знания родителей об особенностях обучения детей правилам безопасного поведения.</w:t>
      </w:r>
    </w:p>
    <w:p w:rsidR="00BC4A6E" w:rsidRPr="007E68A0" w:rsidRDefault="00BC4A6E" w:rsidP="00BC4A6E">
      <w:pPr>
        <w:pStyle w:val="c3"/>
        <w:shd w:val="clear" w:color="auto" w:fill="FFFFFF"/>
        <w:spacing w:before="0" w:beforeAutospacing="0" w:after="0" w:afterAutospacing="0"/>
        <w:jc w:val="both"/>
        <w:rPr>
          <w:rStyle w:val="c2"/>
          <w:color w:val="000000"/>
        </w:rPr>
      </w:pPr>
      <w:r w:rsidRPr="007E68A0">
        <w:rPr>
          <w:rStyle w:val="c2"/>
          <w:color w:val="000000"/>
        </w:rPr>
        <w:t>3. Формировать готовность родителей к сотрудничеству с педагогами школы  по проблемам развития у детей навыков безопасного поведения.</w:t>
      </w:r>
    </w:p>
    <w:p w:rsidR="00BC4A6E" w:rsidRDefault="00BC4A6E" w:rsidP="00BC4A6E">
      <w:pPr>
        <w:pStyle w:val="c3"/>
        <w:shd w:val="clear" w:color="auto" w:fill="FFFFFF"/>
        <w:spacing w:before="0" w:beforeAutospacing="0" w:after="0" w:afterAutospacing="0"/>
        <w:jc w:val="both"/>
        <w:rPr>
          <w:rStyle w:val="c2"/>
          <w:color w:val="000000"/>
        </w:rPr>
      </w:pPr>
      <w:r w:rsidRPr="007E68A0">
        <w:rPr>
          <w:rStyle w:val="c2"/>
          <w:color w:val="000000"/>
        </w:rPr>
        <w:t>4. Воспитывать чувство ответственности за жизнь и здоровье своих детей.</w:t>
      </w:r>
    </w:p>
    <w:p w:rsidR="00DC1BBD" w:rsidRDefault="00DC1BBD" w:rsidP="00BC4A6E">
      <w:pPr>
        <w:pStyle w:val="c3"/>
        <w:shd w:val="clear" w:color="auto" w:fill="FFFFFF"/>
        <w:spacing w:before="0" w:beforeAutospacing="0" w:after="0" w:afterAutospacing="0"/>
        <w:jc w:val="both"/>
        <w:rPr>
          <w:rStyle w:val="c2"/>
          <w:color w:val="000000"/>
        </w:rPr>
      </w:pPr>
      <w:r>
        <w:rPr>
          <w:rStyle w:val="c2"/>
          <w:color w:val="000000"/>
        </w:rPr>
        <w:t>ОБОРУДОВАНИЕ: макет елки из картона, клей, бумажные елочные игрушки с правилами личной безопасности, клей,</w:t>
      </w:r>
    </w:p>
    <w:p w:rsidR="00DC1BBD" w:rsidRDefault="00DC1BBD" w:rsidP="00DC1BBD">
      <w:pPr>
        <w:pStyle w:val="c3"/>
        <w:shd w:val="clear" w:color="auto" w:fill="FFFFFF"/>
        <w:spacing w:before="0" w:beforeAutospacing="0" w:after="0" w:afterAutospacing="0"/>
        <w:rPr>
          <w:rStyle w:val="c2"/>
          <w:color w:val="000000"/>
        </w:rPr>
      </w:pPr>
      <w:r>
        <w:rPr>
          <w:rStyle w:val="c2"/>
          <w:color w:val="000000"/>
        </w:rPr>
        <w:t xml:space="preserve"> сюжет «Безопасность в  каникулы» </w:t>
      </w:r>
      <w:hyperlink r:id="rId5" w:history="1">
        <w:r w:rsidRPr="00715F31">
          <w:rPr>
            <w:rStyle w:val="a7"/>
          </w:rPr>
          <w:t>https://yandex.ru/video/search?filmId=12629708163479837744&amp;text=сюжет%20безопасные%20каникулы&amp;reqid=1513701948677046-460599388631481275625683-man1-3507-V</w:t>
        </w:r>
      </w:hyperlink>
    </w:p>
    <w:p w:rsidR="00DC1BBD" w:rsidRDefault="00DC1BBD" w:rsidP="00DC1BBD">
      <w:pPr>
        <w:pStyle w:val="c3"/>
        <w:shd w:val="clear" w:color="auto" w:fill="FFFFFF"/>
        <w:spacing w:before="0" w:beforeAutospacing="0" w:after="0" w:afterAutospacing="0"/>
        <w:rPr>
          <w:rStyle w:val="c2"/>
          <w:color w:val="000000"/>
        </w:rPr>
      </w:pPr>
    </w:p>
    <w:p w:rsidR="00BC4A6E" w:rsidRPr="007E68A0" w:rsidRDefault="007E68A0" w:rsidP="00BC4A6E">
      <w:pPr>
        <w:rPr>
          <w:rFonts w:ascii="Times New Roman" w:hAnsi="Times New Roman" w:cs="Times New Roman"/>
          <w:b/>
          <w:sz w:val="24"/>
          <w:szCs w:val="24"/>
        </w:rPr>
      </w:pPr>
      <w:r w:rsidRPr="007E68A0">
        <w:rPr>
          <w:rFonts w:ascii="Times New Roman" w:hAnsi="Times New Roman" w:cs="Times New Roman"/>
          <w:sz w:val="24"/>
          <w:szCs w:val="24"/>
        </w:rPr>
        <w:t xml:space="preserve">                                                              </w:t>
      </w:r>
      <w:r w:rsidRPr="007E68A0">
        <w:rPr>
          <w:rFonts w:ascii="Times New Roman" w:hAnsi="Times New Roman" w:cs="Times New Roman"/>
          <w:b/>
          <w:sz w:val="24"/>
          <w:szCs w:val="24"/>
        </w:rPr>
        <w:t>ХОД СОБРАНИЯ:</w:t>
      </w:r>
    </w:p>
    <w:p w:rsidR="00BC4A6E" w:rsidRPr="007E68A0" w:rsidRDefault="004277F8" w:rsidP="00BC4A6E">
      <w:pPr>
        <w:rPr>
          <w:rFonts w:ascii="Times New Roman" w:hAnsi="Times New Roman" w:cs="Times New Roman"/>
          <w:sz w:val="24"/>
          <w:szCs w:val="24"/>
        </w:rPr>
      </w:pPr>
      <w:r>
        <w:rPr>
          <w:rFonts w:ascii="Times New Roman" w:hAnsi="Times New Roman" w:cs="Times New Roman"/>
          <w:sz w:val="24"/>
          <w:szCs w:val="24"/>
        </w:rPr>
        <w:t xml:space="preserve">- </w:t>
      </w:r>
      <w:r w:rsidR="00BC4A6E" w:rsidRPr="007E68A0">
        <w:rPr>
          <w:rFonts w:ascii="Times New Roman" w:hAnsi="Times New Roman" w:cs="Times New Roman"/>
          <w:sz w:val="24"/>
          <w:szCs w:val="24"/>
        </w:rPr>
        <w:t>Приближаются Новогодние праздники и зимние каникулы. Самое чудесное время для детей: елка, подарки, разнообразные развлечения. Но для того чтобы праздники ничем не омрачились, необходимо с повышенным вниманием отнестись к детской безопасности. Увы, во время празднования Нового года и Рождества детский травматизм резко возрастает. Но для того, чтобы эти дни не были омрачены бедой, необходимо обратить особое внимание на соблюдение мер   безопасности, при соблюдении которых можно избежать беды.</w:t>
      </w:r>
    </w:p>
    <w:p w:rsidR="00F4352F" w:rsidRPr="007E68A0" w:rsidRDefault="00BC4A6E" w:rsidP="00BC4A6E">
      <w:pPr>
        <w:rPr>
          <w:rFonts w:ascii="Times New Roman" w:hAnsi="Times New Roman" w:cs="Times New Roman"/>
          <w:sz w:val="24"/>
          <w:szCs w:val="24"/>
        </w:rPr>
      </w:pPr>
      <w:r w:rsidRPr="007E68A0">
        <w:rPr>
          <w:rFonts w:ascii="Times New Roman" w:hAnsi="Times New Roman" w:cs="Times New Roman"/>
          <w:sz w:val="24"/>
          <w:szCs w:val="24"/>
        </w:rPr>
        <w:t xml:space="preserve">Какой праздник без новогодней елки? Живая или искусственная, елочка всегда была главным атрибутом Нового года. Сегодня на родительском собрании мы тоже все вместе нарядим новогоднюю елку. </w:t>
      </w:r>
      <w:r w:rsidR="007E68A0">
        <w:rPr>
          <w:rFonts w:ascii="Times New Roman" w:hAnsi="Times New Roman" w:cs="Times New Roman"/>
          <w:sz w:val="24"/>
          <w:szCs w:val="24"/>
        </w:rPr>
        <w:t>Наша елочка будет необычная и  игрушки на ней</w:t>
      </w:r>
      <w:r w:rsidRPr="007E68A0">
        <w:rPr>
          <w:rFonts w:ascii="Times New Roman" w:hAnsi="Times New Roman" w:cs="Times New Roman"/>
          <w:sz w:val="24"/>
          <w:szCs w:val="24"/>
        </w:rPr>
        <w:t xml:space="preserve"> будут особенные.</w:t>
      </w:r>
      <w:r w:rsidR="00184375" w:rsidRPr="007E68A0">
        <w:rPr>
          <w:rFonts w:ascii="Times New Roman" w:hAnsi="Times New Roman" w:cs="Times New Roman"/>
          <w:sz w:val="24"/>
          <w:szCs w:val="24"/>
        </w:rPr>
        <w:t xml:space="preserve"> </w:t>
      </w:r>
      <w:r w:rsidRPr="007E68A0">
        <w:rPr>
          <w:rFonts w:ascii="Times New Roman" w:hAnsi="Times New Roman" w:cs="Times New Roman"/>
          <w:sz w:val="24"/>
          <w:szCs w:val="24"/>
        </w:rPr>
        <w:t xml:space="preserve"> Каждая игрушка будет содержать какой-то совет по безопасности. Итак, начинаем наряжать елку.</w:t>
      </w:r>
    </w:p>
    <w:tbl>
      <w:tblPr>
        <w:tblStyle w:val="a5"/>
        <w:tblW w:w="0" w:type="auto"/>
        <w:tblLook w:val="04A0"/>
      </w:tblPr>
      <w:tblGrid>
        <w:gridCol w:w="1753"/>
        <w:gridCol w:w="1566"/>
        <w:gridCol w:w="1664"/>
        <w:gridCol w:w="1596"/>
        <w:gridCol w:w="1356"/>
        <w:gridCol w:w="1596"/>
      </w:tblGrid>
      <w:tr w:rsidR="00184375" w:rsidRPr="007E68A0" w:rsidTr="00184375">
        <w:tc>
          <w:tcPr>
            <w:tcW w:w="1753" w:type="dxa"/>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900069" cy="796048"/>
                  <wp:effectExtent l="19050" t="0" r="0" b="0"/>
                  <wp:docPr id="37" name="Рисунок 3" descr="C:\Users\777\Desktop\5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7\Desktop\5640.gif"/>
                          <pic:cNvPicPr>
                            <a:picLocks noChangeAspect="1" noChangeArrowheads="1"/>
                          </pic:cNvPicPr>
                        </pic:nvPicPr>
                        <pic:blipFill>
                          <a:blip r:embed="rId6"/>
                          <a:srcRect/>
                          <a:stretch>
                            <a:fillRect/>
                          </a:stretch>
                        </pic:blipFill>
                        <pic:spPr bwMode="auto">
                          <a:xfrm>
                            <a:off x="0" y="0"/>
                            <a:ext cx="902037" cy="797788"/>
                          </a:xfrm>
                          <a:prstGeom prst="rect">
                            <a:avLst/>
                          </a:prstGeom>
                          <a:noFill/>
                          <a:ln w="9525">
                            <a:noFill/>
                            <a:miter lim="800000"/>
                            <a:headEnd/>
                            <a:tailEnd/>
                          </a:ln>
                        </pic:spPr>
                      </pic:pic>
                    </a:graphicData>
                  </a:graphic>
                </wp:inline>
              </w:drawing>
            </w:r>
          </w:p>
        </w:tc>
        <w:tc>
          <w:tcPr>
            <w:tcW w:w="1566" w:type="dxa"/>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741626" cy="875001"/>
                  <wp:effectExtent l="19050" t="0" r="1324" b="0"/>
                  <wp:docPr id="25" name="Рисунок 4" descr="C:\Users\777\Desktop\1457385283_12-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77\Desktop\1457385283_12-y.jpg"/>
                          <pic:cNvPicPr>
                            <a:picLocks noChangeAspect="1" noChangeArrowheads="1"/>
                          </pic:cNvPicPr>
                        </pic:nvPicPr>
                        <pic:blipFill>
                          <a:blip r:embed="rId7" cstate="print"/>
                          <a:srcRect/>
                          <a:stretch>
                            <a:fillRect/>
                          </a:stretch>
                        </pic:blipFill>
                        <pic:spPr bwMode="auto">
                          <a:xfrm>
                            <a:off x="0" y="0"/>
                            <a:ext cx="742648" cy="876207"/>
                          </a:xfrm>
                          <a:prstGeom prst="rect">
                            <a:avLst/>
                          </a:prstGeom>
                          <a:noFill/>
                          <a:ln w="9525">
                            <a:noFill/>
                            <a:miter lim="800000"/>
                            <a:headEnd/>
                            <a:tailEnd/>
                          </a:ln>
                        </pic:spPr>
                      </pic:pic>
                    </a:graphicData>
                  </a:graphic>
                </wp:inline>
              </w:drawing>
            </w:r>
          </w:p>
        </w:tc>
        <w:tc>
          <w:tcPr>
            <w:tcW w:w="1664" w:type="dxa"/>
            <w:tcBorders>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746702" cy="862776"/>
                  <wp:effectExtent l="19050" t="0" r="0" b="0"/>
                  <wp:docPr id="26" name="Рисунок 5" descr="C:\Users\777\Desktop\b_1838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77\Desktop\b_183834.gif"/>
                          <pic:cNvPicPr>
                            <a:picLocks noChangeAspect="1" noChangeArrowheads="1"/>
                          </pic:cNvPicPr>
                        </pic:nvPicPr>
                        <pic:blipFill>
                          <a:blip r:embed="rId8" cstate="print"/>
                          <a:srcRect/>
                          <a:stretch>
                            <a:fillRect/>
                          </a:stretch>
                        </pic:blipFill>
                        <pic:spPr bwMode="auto">
                          <a:xfrm>
                            <a:off x="0" y="0"/>
                            <a:ext cx="751475" cy="868291"/>
                          </a:xfrm>
                          <a:prstGeom prst="rect">
                            <a:avLst/>
                          </a:prstGeom>
                          <a:noFill/>
                          <a:ln w="9525">
                            <a:noFill/>
                            <a:miter lim="800000"/>
                            <a:headEnd/>
                            <a:tailEnd/>
                          </a:ln>
                        </pic:spPr>
                      </pic:pic>
                    </a:graphicData>
                  </a:graphic>
                </wp:inline>
              </w:drawing>
            </w:r>
          </w:p>
        </w:tc>
        <w:tc>
          <w:tcPr>
            <w:tcW w:w="159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698251" cy="790079"/>
                  <wp:effectExtent l="19050" t="0" r="6599" b="0"/>
                  <wp:docPr id="38" name="Рисунок 9" descr="C:\Users\777\Desktop\star-17-coloring-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777\Desktop\star-17-coloring-page.gif"/>
                          <pic:cNvPicPr>
                            <a:picLocks noChangeAspect="1" noChangeArrowheads="1"/>
                          </pic:cNvPicPr>
                        </pic:nvPicPr>
                        <pic:blipFill>
                          <a:blip r:embed="rId9"/>
                          <a:srcRect/>
                          <a:stretch>
                            <a:fillRect/>
                          </a:stretch>
                        </pic:blipFill>
                        <pic:spPr bwMode="auto">
                          <a:xfrm>
                            <a:off x="0" y="0"/>
                            <a:ext cx="703773" cy="796327"/>
                          </a:xfrm>
                          <a:prstGeom prst="rect">
                            <a:avLst/>
                          </a:prstGeom>
                          <a:noFill/>
                          <a:ln w="9525">
                            <a:noFill/>
                            <a:miter lim="800000"/>
                            <a:headEnd/>
                            <a:tailEnd/>
                          </a:ln>
                        </pic:spPr>
                      </pic:pic>
                    </a:graphicData>
                  </a:graphic>
                </wp:inline>
              </w:drawing>
            </w:r>
          </w:p>
        </w:tc>
        <w:tc>
          <w:tcPr>
            <w:tcW w:w="135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654900" cy="800100"/>
                  <wp:effectExtent l="19050" t="0" r="0" b="0"/>
                  <wp:docPr id="28" name="Рисунок 7" descr="C:\Users\777\Desktop\varezhka-raskra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77\Desktop\varezhka-raskraska.jpg"/>
                          <pic:cNvPicPr>
                            <a:picLocks noChangeAspect="1" noChangeArrowheads="1"/>
                          </pic:cNvPicPr>
                        </pic:nvPicPr>
                        <pic:blipFill>
                          <a:blip r:embed="rId10" cstate="print"/>
                          <a:srcRect/>
                          <a:stretch>
                            <a:fillRect/>
                          </a:stretch>
                        </pic:blipFill>
                        <pic:spPr bwMode="auto">
                          <a:xfrm>
                            <a:off x="0" y="0"/>
                            <a:ext cx="656068" cy="801527"/>
                          </a:xfrm>
                          <a:prstGeom prst="rect">
                            <a:avLst/>
                          </a:prstGeom>
                          <a:noFill/>
                          <a:ln w="9525">
                            <a:noFill/>
                            <a:miter lim="800000"/>
                            <a:headEnd/>
                            <a:tailEnd/>
                          </a:ln>
                        </pic:spPr>
                      </pic:pic>
                    </a:graphicData>
                  </a:graphic>
                </wp:inline>
              </w:drawing>
            </w:r>
          </w:p>
        </w:tc>
        <w:tc>
          <w:tcPr>
            <w:tcW w:w="159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657225" cy="657225"/>
                  <wp:effectExtent l="19050" t="0" r="9525" b="0"/>
                  <wp:docPr id="29" name="Рисунок 8" descr="C:\Users\777\Desktop\494028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77\Desktop\494028374.jpg"/>
                          <pic:cNvPicPr>
                            <a:picLocks noChangeAspect="1" noChangeArrowheads="1"/>
                          </pic:cNvPicPr>
                        </pic:nvPicPr>
                        <pic:blipFill>
                          <a:blip r:embed="rId11"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r>
      <w:tr w:rsidR="00184375" w:rsidRPr="007E68A0" w:rsidTr="00184375">
        <w:tc>
          <w:tcPr>
            <w:tcW w:w="1753" w:type="dxa"/>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935066" cy="742950"/>
                  <wp:effectExtent l="19050" t="0" r="0" b="0"/>
                  <wp:docPr id="33" name="Рисунок 10" descr="C:\Users\777\Desktop\touchthebeauty_com_ua-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777\Desktop\touchthebeauty_com_ua-5-2.jpg"/>
                          <pic:cNvPicPr>
                            <a:picLocks noChangeAspect="1" noChangeArrowheads="1"/>
                          </pic:cNvPicPr>
                        </pic:nvPicPr>
                        <pic:blipFill>
                          <a:blip r:embed="rId12" cstate="print"/>
                          <a:srcRect/>
                          <a:stretch>
                            <a:fillRect/>
                          </a:stretch>
                        </pic:blipFill>
                        <pic:spPr bwMode="auto">
                          <a:xfrm>
                            <a:off x="0" y="0"/>
                            <a:ext cx="936694" cy="744244"/>
                          </a:xfrm>
                          <a:prstGeom prst="rect">
                            <a:avLst/>
                          </a:prstGeom>
                          <a:noFill/>
                          <a:ln w="9525">
                            <a:noFill/>
                            <a:miter lim="800000"/>
                            <a:headEnd/>
                            <a:tailEnd/>
                          </a:ln>
                        </pic:spPr>
                      </pic:pic>
                    </a:graphicData>
                  </a:graphic>
                </wp:inline>
              </w:drawing>
            </w:r>
          </w:p>
        </w:tc>
        <w:tc>
          <w:tcPr>
            <w:tcW w:w="1566" w:type="dxa"/>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758825" cy="866775"/>
                  <wp:effectExtent l="19050" t="0" r="3175" b="0"/>
                  <wp:docPr id="40" name="Рисунок 12" descr="C:\Users\777\Desktop\raskraski-elochnye-igrushk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777\Desktop\raskraski-elochnye-igrushki6.jpg"/>
                          <pic:cNvPicPr>
                            <a:picLocks noChangeAspect="1" noChangeArrowheads="1"/>
                          </pic:cNvPicPr>
                        </pic:nvPicPr>
                        <pic:blipFill>
                          <a:blip r:embed="rId13" cstate="print"/>
                          <a:srcRect/>
                          <a:stretch>
                            <a:fillRect/>
                          </a:stretch>
                        </pic:blipFill>
                        <pic:spPr bwMode="auto">
                          <a:xfrm>
                            <a:off x="0" y="0"/>
                            <a:ext cx="758240" cy="866107"/>
                          </a:xfrm>
                          <a:prstGeom prst="rect">
                            <a:avLst/>
                          </a:prstGeom>
                          <a:noFill/>
                          <a:ln w="9525">
                            <a:noFill/>
                            <a:miter lim="800000"/>
                            <a:headEnd/>
                            <a:tailEnd/>
                          </a:ln>
                        </pic:spPr>
                      </pic:pic>
                    </a:graphicData>
                  </a:graphic>
                </wp:inline>
              </w:drawing>
            </w:r>
          </w:p>
        </w:tc>
        <w:tc>
          <w:tcPr>
            <w:tcW w:w="1664" w:type="dxa"/>
            <w:tcBorders>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900069" cy="796048"/>
                  <wp:effectExtent l="19050" t="0" r="0" b="0"/>
                  <wp:docPr id="36" name="Рисунок 3" descr="C:\Users\777\Desktop\5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7\Desktop\5640.gif"/>
                          <pic:cNvPicPr>
                            <a:picLocks noChangeAspect="1" noChangeArrowheads="1"/>
                          </pic:cNvPicPr>
                        </pic:nvPicPr>
                        <pic:blipFill>
                          <a:blip r:embed="rId6"/>
                          <a:srcRect/>
                          <a:stretch>
                            <a:fillRect/>
                          </a:stretch>
                        </pic:blipFill>
                        <pic:spPr bwMode="auto">
                          <a:xfrm>
                            <a:off x="0" y="0"/>
                            <a:ext cx="902037" cy="797788"/>
                          </a:xfrm>
                          <a:prstGeom prst="rect">
                            <a:avLst/>
                          </a:prstGeom>
                          <a:noFill/>
                          <a:ln w="9525">
                            <a:noFill/>
                            <a:miter lim="800000"/>
                            <a:headEnd/>
                            <a:tailEnd/>
                          </a:ln>
                        </pic:spPr>
                      </pic:pic>
                    </a:graphicData>
                  </a:graphic>
                </wp:inline>
              </w:drawing>
            </w:r>
          </w:p>
        </w:tc>
        <w:tc>
          <w:tcPr>
            <w:tcW w:w="159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746702" cy="862776"/>
                  <wp:effectExtent l="19050" t="0" r="0" b="0"/>
                  <wp:docPr id="39" name="Рисунок 5" descr="C:\Users\777\Desktop\b_1838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77\Desktop\b_183834.gif"/>
                          <pic:cNvPicPr>
                            <a:picLocks noChangeAspect="1" noChangeArrowheads="1"/>
                          </pic:cNvPicPr>
                        </pic:nvPicPr>
                        <pic:blipFill>
                          <a:blip r:embed="rId8" cstate="print"/>
                          <a:srcRect/>
                          <a:stretch>
                            <a:fillRect/>
                          </a:stretch>
                        </pic:blipFill>
                        <pic:spPr bwMode="auto">
                          <a:xfrm>
                            <a:off x="0" y="0"/>
                            <a:ext cx="751475" cy="868291"/>
                          </a:xfrm>
                          <a:prstGeom prst="rect">
                            <a:avLst/>
                          </a:prstGeom>
                          <a:noFill/>
                          <a:ln w="9525">
                            <a:noFill/>
                            <a:miter lim="800000"/>
                            <a:headEnd/>
                            <a:tailEnd/>
                          </a:ln>
                        </pic:spPr>
                      </pic:pic>
                    </a:graphicData>
                  </a:graphic>
                </wp:inline>
              </w:drawing>
            </w:r>
          </w:p>
        </w:tc>
        <w:tc>
          <w:tcPr>
            <w:tcW w:w="135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698251" cy="790079"/>
                  <wp:effectExtent l="19050" t="0" r="6599" b="0"/>
                  <wp:docPr id="31" name="Рисунок 9" descr="C:\Users\777\Desktop\star-17-coloring-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777\Desktop\star-17-coloring-page.gif"/>
                          <pic:cNvPicPr>
                            <a:picLocks noChangeAspect="1" noChangeArrowheads="1"/>
                          </pic:cNvPicPr>
                        </pic:nvPicPr>
                        <pic:blipFill>
                          <a:blip r:embed="rId9"/>
                          <a:srcRect/>
                          <a:stretch>
                            <a:fillRect/>
                          </a:stretch>
                        </pic:blipFill>
                        <pic:spPr bwMode="auto">
                          <a:xfrm>
                            <a:off x="0" y="0"/>
                            <a:ext cx="703773" cy="796327"/>
                          </a:xfrm>
                          <a:prstGeom prst="rect">
                            <a:avLst/>
                          </a:prstGeom>
                          <a:noFill/>
                          <a:ln w="9525">
                            <a:noFill/>
                            <a:miter lim="800000"/>
                            <a:headEnd/>
                            <a:tailEnd/>
                          </a:ln>
                        </pic:spPr>
                      </pic:pic>
                    </a:graphicData>
                  </a:graphic>
                </wp:inline>
              </w:drawing>
            </w:r>
          </w:p>
        </w:tc>
        <w:tc>
          <w:tcPr>
            <w:tcW w:w="1596" w:type="dxa"/>
            <w:tcBorders>
              <w:left w:val="single" w:sz="4" w:space="0" w:color="auto"/>
              <w:right w:val="single" w:sz="4" w:space="0" w:color="auto"/>
            </w:tcBorders>
          </w:tcPr>
          <w:p w:rsidR="00184375" w:rsidRPr="007E68A0" w:rsidRDefault="00184375" w:rsidP="00BC4A6E">
            <w:pPr>
              <w:rPr>
                <w:rFonts w:ascii="Times New Roman" w:hAnsi="Times New Roman" w:cs="Times New Roman"/>
                <w:sz w:val="24"/>
                <w:szCs w:val="24"/>
              </w:rPr>
            </w:pPr>
            <w:r w:rsidRPr="007E68A0">
              <w:rPr>
                <w:rFonts w:ascii="Times New Roman" w:hAnsi="Times New Roman" w:cs="Times New Roman"/>
                <w:noProof/>
                <w:sz w:val="24"/>
                <w:szCs w:val="24"/>
              </w:rPr>
              <w:drawing>
                <wp:inline distT="0" distB="0" distL="0" distR="0">
                  <wp:extent cx="850176" cy="652302"/>
                  <wp:effectExtent l="19050" t="0" r="7074" b="0"/>
                  <wp:docPr id="30" name="Рисунок 6" descr="C:\Users\777\Desktop\trafaret_serdc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777\Desktop\trafaret_serdca25.jpg"/>
                          <pic:cNvPicPr>
                            <a:picLocks noChangeAspect="1" noChangeArrowheads="1"/>
                          </pic:cNvPicPr>
                        </pic:nvPicPr>
                        <pic:blipFill>
                          <a:blip r:embed="rId14" cstate="print"/>
                          <a:srcRect/>
                          <a:stretch>
                            <a:fillRect/>
                          </a:stretch>
                        </pic:blipFill>
                        <pic:spPr bwMode="auto">
                          <a:xfrm rot="10800000" flipV="1">
                            <a:off x="0" y="0"/>
                            <a:ext cx="861257" cy="660804"/>
                          </a:xfrm>
                          <a:prstGeom prst="rect">
                            <a:avLst/>
                          </a:prstGeom>
                          <a:noFill/>
                          <a:ln w="9525">
                            <a:noFill/>
                            <a:miter lim="800000"/>
                            <a:headEnd/>
                            <a:tailEnd/>
                          </a:ln>
                        </pic:spPr>
                      </pic:pic>
                    </a:graphicData>
                  </a:graphic>
                </wp:inline>
              </w:drawing>
            </w:r>
          </w:p>
        </w:tc>
      </w:tr>
    </w:tbl>
    <w:p w:rsidR="007E68A0" w:rsidRPr="007E68A0" w:rsidRDefault="007E68A0" w:rsidP="00DC1BBD">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 xml:space="preserve"> </w:t>
      </w:r>
      <w:proofErr w:type="gramStart"/>
      <w:r w:rsidRPr="007E68A0">
        <w:rPr>
          <w:rFonts w:ascii="Times New Roman" w:hAnsi="Times New Roman" w:cs="Times New Roman"/>
          <w:sz w:val="24"/>
          <w:szCs w:val="24"/>
        </w:rPr>
        <w:t xml:space="preserve">( Из </w:t>
      </w:r>
      <w:r w:rsidR="00184375" w:rsidRPr="007E68A0">
        <w:rPr>
          <w:rFonts w:ascii="Times New Roman" w:hAnsi="Times New Roman" w:cs="Times New Roman"/>
          <w:sz w:val="24"/>
          <w:szCs w:val="24"/>
        </w:rPr>
        <w:t xml:space="preserve">цветной бумаги </w:t>
      </w:r>
      <w:r w:rsidRPr="007E68A0">
        <w:rPr>
          <w:rFonts w:ascii="Times New Roman" w:hAnsi="Times New Roman" w:cs="Times New Roman"/>
          <w:sz w:val="24"/>
          <w:szCs w:val="24"/>
        </w:rPr>
        <w:t xml:space="preserve"> вырезаны елочные игрушки.</w:t>
      </w:r>
      <w:proofErr w:type="gramEnd"/>
      <w:r w:rsidRPr="007E68A0">
        <w:rPr>
          <w:rFonts w:ascii="Times New Roman" w:hAnsi="Times New Roman" w:cs="Times New Roman"/>
          <w:sz w:val="24"/>
          <w:szCs w:val="24"/>
        </w:rPr>
        <w:t xml:space="preserve">  Н</w:t>
      </w:r>
      <w:r w:rsidR="00184375" w:rsidRPr="007E68A0">
        <w:rPr>
          <w:rFonts w:ascii="Times New Roman" w:hAnsi="Times New Roman" w:cs="Times New Roman"/>
          <w:sz w:val="24"/>
          <w:szCs w:val="24"/>
        </w:rPr>
        <w:t xml:space="preserve">а каждой </w:t>
      </w:r>
      <w:r w:rsidRPr="007E68A0">
        <w:rPr>
          <w:rFonts w:ascii="Times New Roman" w:hAnsi="Times New Roman" w:cs="Times New Roman"/>
          <w:sz w:val="24"/>
          <w:szCs w:val="24"/>
        </w:rPr>
        <w:t xml:space="preserve">елочной </w:t>
      </w:r>
      <w:r w:rsidR="00184375" w:rsidRPr="007E68A0">
        <w:rPr>
          <w:rFonts w:ascii="Times New Roman" w:hAnsi="Times New Roman" w:cs="Times New Roman"/>
          <w:sz w:val="24"/>
          <w:szCs w:val="24"/>
        </w:rPr>
        <w:t>игрушке с обратной стороны приклеена табличка</w:t>
      </w:r>
      <w:r w:rsidRPr="007E68A0">
        <w:rPr>
          <w:rFonts w:ascii="Times New Roman" w:hAnsi="Times New Roman" w:cs="Times New Roman"/>
          <w:sz w:val="24"/>
          <w:szCs w:val="24"/>
        </w:rPr>
        <w:t xml:space="preserve"> с правилом, на которое надо обратить внимание</w:t>
      </w:r>
      <w:r w:rsidR="00184375" w:rsidRPr="007E68A0">
        <w:rPr>
          <w:rFonts w:ascii="Times New Roman" w:hAnsi="Times New Roman" w:cs="Times New Roman"/>
          <w:sz w:val="24"/>
          <w:szCs w:val="24"/>
        </w:rPr>
        <w:t xml:space="preserve">. </w:t>
      </w:r>
      <w:proofErr w:type="gramStart"/>
      <w:r w:rsidRPr="007E68A0">
        <w:rPr>
          <w:rFonts w:ascii="Times New Roman" w:hAnsi="Times New Roman" w:cs="Times New Roman"/>
          <w:sz w:val="24"/>
          <w:szCs w:val="24"/>
        </w:rPr>
        <w:t>Игрушек с  табличками  12.)</w:t>
      </w:r>
      <w:proofErr w:type="gramEnd"/>
    </w:p>
    <w:p w:rsidR="007E68A0" w:rsidRPr="007E68A0" w:rsidRDefault="007E68A0" w:rsidP="00DC1BBD">
      <w:pPr>
        <w:spacing w:after="0"/>
        <w:rPr>
          <w:rFonts w:ascii="Times New Roman" w:hAnsi="Times New Roman" w:cs="Times New Roman"/>
          <w:b/>
          <w:sz w:val="24"/>
          <w:szCs w:val="24"/>
        </w:rPr>
      </w:pPr>
      <w:r w:rsidRPr="007E68A0">
        <w:rPr>
          <w:rFonts w:ascii="Times New Roman" w:hAnsi="Times New Roman" w:cs="Times New Roman"/>
          <w:sz w:val="24"/>
          <w:szCs w:val="24"/>
        </w:rPr>
        <w:t xml:space="preserve"> </w:t>
      </w:r>
      <w:r w:rsidRPr="007E68A0">
        <w:rPr>
          <w:rFonts w:ascii="Times New Roman" w:hAnsi="Times New Roman" w:cs="Times New Roman"/>
          <w:b/>
          <w:sz w:val="24"/>
          <w:szCs w:val="24"/>
        </w:rPr>
        <w:t>Правила:</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мороз!</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грипп!</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дорога!</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тонкий лед!</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чужой!</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lastRenderedPageBreak/>
        <w:t>Осторожно: животное!</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отравления!</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электричество!</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интернет!</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пожар!</w:t>
      </w:r>
    </w:p>
    <w:p w:rsidR="007E68A0" w:rsidRP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время!</w:t>
      </w:r>
    </w:p>
    <w:p w:rsidR="007E68A0" w:rsidRDefault="007E68A0" w:rsidP="007E68A0">
      <w:pPr>
        <w:spacing w:after="0" w:line="240" w:lineRule="auto"/>
        <w:rPr>
          <w:rFonts w:ascii="Times New Roman" w:hAnsi="Times New Roman" w:cs="Times New Roman"/>
          <w:sz w:val="24"/>
          <w:szCs w:val="24"/>
        </w:rPr>
      </w:pPr>
      <w:r w:rsidRPr="007E68A0">
        <w:rPr>
          <w:rFonts w:ascii="Times New Roman" w:hAnsi="Times New Roman" w:cs="Times New Roman"/>
          <w:sz w:val="24"/>
          <w:szCs w:val="24"/>
        </w:rPr>
        <w:t>Осторожно: вредные привычки!</w:t>
      </w:r>
    </w:p>
    <w:p w:rsidR="007E68A0" w:rsidRDefault="007E68A0" w:rsidP="007E68A0">
      <w:pPr>
        <w:spacing w:after="0" w:line="240" w:lineRule="auto"/>
        <w:rPr>
          <w:rFonts w:ascii="Times New Roman" w:hAnsi="Times New Roman" w:cs="Times New Roman"/>
          <w:sz w:val="24"/>
          <w:szCs w:val="24"/>
        </w:rPr>
      </w:pPr>
    </w:p>
    <w:p w:rsidR="007E68A0" w:rsidRDefault="007E68A0" w:rsidP="007E68A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Один родитель прикрепляет игрушку на елку, при этом озвучивает </w:t>
      </w:r>
      <w:r w:rsidR="00EC0C14">
        <w:rPr>
          <w:rFonts w:ascii="Times New Roman" w:hAnsi="Times New Roman" w:cs="Times New Roman"/>
          <w:sz w:val="24"/>
          <w:szCs w:val="24"/>
        </w:rPr>
        <w:t xml:space="preserve">фразу, написанную на игрушке, например: </w:t>
      </w:r>
      <w:r w:rsidR="00EC0C14" w:rsidRPr="00EC0C14">
        <w:rPr>
          <w:rFonts w:ascii="Times New Roman" w:hAnsi="Times New Roman" w:cs="Times New Roman"/>
          <w:b/>
          <w:sz w:val="24"/>
          <w:szCs w:val="24"/>
        </w:rPr>
        <w:t>ОСТОРОЖНО, МОРОЗ!</w:t>
      </w:r>
    </w:p>
    <w:p w:rsidR="00EC0C14" w:rsidRDefault="00EC0C14" w:rsidP="007E68A0">
      <w:pPr>
        <w:spacing w:after="0" w:line="240" w:lineRule="auto"/>
        <w:rPr>
          <w:rFonts w:ascii="Times New Roman" w:hAnsi="Times New Roman" w:cs="Times New Roman"/>
          <w:sz w:val="24"/>
          <w:szCs w:val="24"/>
        </w:rPr>
      </w:pPr>
      <w:r w:rsidRPr="00EC0C14">
        <w:rPr>
          <w:rFonts w:ascii="Times New Roman" w:hAnsi="Times New Roman" w:cs="Times New Roman"/>
          <w:sz w:val="24"/>
          <w:szCs w:val="24"/>
        </w:rPr>
        <w:t xml:space="preserve">- Почему мы для соблюдения правил безопасности должны не забывать об </w:t>
      </w:r>
      <w:proofErr w:type="gramStart"/>
      <w:r w:rsidRPr="00EC0C14">
        <w:rPr>
          <w:rFonts w:ascii="Times New Roman" w:hAnsi="Times New Roman" w:cs="Times New Roman"/>
          <w:sz w:val="24"/>
          <w:szCs w:val="24"/>
        </w:rPr>
        <w:t>опасности</w:t>
      </w:r>
      <w:proofErr w:type="gramEnd"/>
      <w:r w:rsidRPr="00EC0C14">
        <w:rPr>
          <w:rFonts w:ascii="Times New Roman" w:hAnsi="Times New Roman" w:cs="Times New Roman"/>
          <w:sz w:val="24"/>
          <w:szCs w:val="24"/>
        </w:rPr>
        <w:t xml:space="preserve"> возникающей в сильные морозы?</w:t>
      </w:r>
      <w:r>
        <w:rPr>
          <w:rFonts w:ascii="Times New Roman" w:hAnsi="Times New Roman" w:cs="Times New Roman"/>
          <w:sz w:val="24"/>
          <w:szCs w:val="24"/>
        </w:rPr>
        <w:t xml:space="preserve"> (примерные ответы родителей). </w:t>
      </w:r>
      <w:proofErr w:type="gramStart"/>
      <w:r>
        <w:rPr>
          <w:rFonts w:ascii="Times New Roman" w:hAnsi="Times New Roman" w:cs="Times New Roman"/>
          <w:sz w:val="24"/>
          <w:szCs w:val="24"/>
        </w:rPr>
        <w:t>После каждой прикрепленной игрушки, педагог дополняет высказывания родителей).</w:t>
      </w:r>
      <w:proofErr w:type="gramEnd"/>
    </w:p>
    <w:p w:rsidR="00EC0C14" w:rsidRDefault="00EC0C14" w:rsidP="007E68A0">
      <w:pPr>
        <w:spacing w:after="0" w:line="240" w:lineRule="auto"/>
        <w:rPr>
          <w:rFonts w:ascii="Times New Roman" w:hAnsi="Times New Roman" w:cs="Times New Roman"/>
          <w:sz w:val="24"/>
          <w:szCs w:val="24"/>
        </w:rPr>
      </w:pPr>
    </w:p>
    <w:p w:rsidR="00EC0C14" w:rsidRDefault="00EC0C14" w:rsidP="007E68A0">
      <w:pPr>
        <w:spacing w:after="0" w:line="240" w:lineRule="auto"/>
        <w:rPr>
          <w:rFonts w:ascii="Times New Roman" w:hAnsi="Times New Roman" w:cs="Times New Roman"/>
          <w:sz w:val="24"/>
          <w:szCs w:val="24"/>
        </w:rPr>
      </w:pPr>
      <w:r>
        <w:rPr>
          <w:rFonts w:ascii="Times New Roman" w:hAnsi="Times New Roman" w:cs="Times New Roman"/>
          <w:sz w:val="24"/>
          <w:szCs w:val="24"/>
        </w:rPr>
        <w:t>Примерный сопровождающий текст:</w:t>
      </w:r>
    </w:p>
    <w:p w:rsidR="00EC0C14" w:rsidRPr="00EC0C14" w:rsidRDefault="00EC0C14" w:rsidP="00EC0C14">
      <w:pPr>
        <w:spacing w:after="0" w:line="240" w:lineRule="auto"/>
        <w:rPr>
          <w:rFonts w:ascii="Times New Roman" w:hAnsi="Times New Roman" w:cs="Times New Roman"/>
          <w:b/>
          <w:sz w:val="24"/>
          <w:szCs w:val="24"/>
        </w:rPr>
      </w:pPr>
      <w:r w:rsidRPr="00EC0C14">
        <w:rPr>
          <w:rFonts w:ascii="Times New Roman" w:hAnsi="Times New Roman" w:cs="Times New Roman"/>
          <w:b/>
          <w:sz w:val="24"/>
          <w:szCs w:val="24"/>
        </w:rPr>
        <w:t>1. Осторожно: мороз!</w:t>
      </w:r>
    </w:p>
    <w:p w:rsidR="00EC0C14" w:rsidRPr="00EC0C14" w:rsidRDefault="00EC0C14" w:rsidP="00EC0C14">
      <w:pPr>
        <w:pStyle w:val="a6"/>
        <w:shd w:val="clear" w:color="auto" w:fill="FFFFFF"/>
        <w:spacing w:before="0" w:beforeAutospacing="0" w:after="0" w:afterAutospacing="0"/>
        <w:rPr>
          <w:color w:val="000000"/>
        </w:rPr>
      </w:pPr>
      <w:r>
        <w:rPr>
          <w:rFonts w:ascii="Arial" w:hAnsi="Arial" w:cs="Arial"/>
          <w:color w:val="000000"/>
          <w:sz w:val="20"/>
          <w:szCs w:val="20"/>
        </w:rPr>
        <w:t>   </w:t>
      </w:r>
      <w:r w:rsidRPr="00EC0C14">
        <w:rPr>
          <w:color w:val="000000"/>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w:t>
      </w:r>
    </w:p>
    <w:p w:rsidR="00EC0C14" w:rsidRPr="00EC0C14" w:rsidRDefault="00EC0C14" w:rsidP="00EC0C14">
      <w:pPr>
        <w:pStyle w:val="a6"/>
        <w:shd w:val="clear" w:color="auto" w:fill="FFFFFF"/>
        <w:spacing w:before="0" w:beforeAutospacing="0" w:after="0" w:afterAutospacing="0"/>
        <w:rPr>
          <w:color w:val="000000"/>
        </w:rPr>
      </w:pPr>
      <w:r w:rsidRPr="00EC0C14">
        <w:rPr>
          <w:b/>
          <w:bCs/>
          <w:color w:val="000000"/>
        </w:rPr>
        <w:t xml:space="preserve"> </w:t>
      </w:r>
      <w:r w:rsidRPr="00EC0C14">
        <w:rPr>
          <w:color w:val="000000"/>
        </w:rPr>
        <w:t>   При переохлаждении обычно страдают уши, нос или щеки, на них появляются восковые пятна. Поврежденные места краснеют, становятся болезненными, как при слабом ожоге. При переохлаждении достаточно сразу согреть пострадавшие участки (например, подержать руки в карманах или подмышками; зайти в теплое помещение).</w:t>
      </w:r>
    </w:p>
    <w:p w:rsidR="00EC0C14" w:rsidRPr="00EC0C14" w:rsidRDefault="00EC0C14" w:rsidP="00EC0C14">
      <w:pPr>
        <w:pStyle w:val="a6"/>
        <w:shd w:val="clear" w:color="auto" w:fill="FFFFFF"/>
        <w:spacing w:before="0" w:beforeAutospacing="0" w:after="0" w:afterAutospacing="0"/>
        <w:rPr>
          <w:color w:val="000000"/>
        </w:rPr>
      </w:pPr>
      <w:r w:rsidRPr="00EC0C14">
        <w:rPr>
          <w:color w:val="000000"/>
        </w:rPr>
        <w:t xml:space="preserve"> Если переохлажденный участок не согреть, может возникнуть поверхностное обморожение. На этой стадии ткани белеют, хотя остаются мягкими на ощупь. Через день-два на обмороженном участке могут появиться волдыри, которые затем потемнеют и превратятся в струп. Темная омертвевшая мышечная ткань сменится </w:t>
      </w:r>
      <w:proofErr w:type="gramStart"/>
      <w:r w:rsidRPr="00EC0C14">
        <w:rPr>
          <w:color w:val="000000"/>
        </w:rPr>
        <w:t>новой</w:t>
      </w:r>
      <w:proofErr w:type="gramEnd"/>
      <w:r w:rsidRPr="00EC0C14">
        <w:rPr>
          <w:color w:val="000000"/>
        </w:rPr>
        <w:t xml:space="preserve"> только через несколько недель.</w:t>
      </w:r>
    </w:p>
    <w:p w:rsidR="00EC0C14" w:rsidRPr="00EC0C14" w:rsidRDefault="00EC0C14" w:rsidP="00EC0C14">
      <w:pPr>
        <w:pStyle w:val="a6"/>
        <w:shd w:val="clear" w:color="auto" w:fill="FFFFFF"/>
        <w:spacing w:before="0" w:beforeAutospacing="0" w:after="0" w:afterAutospacing="0"/>
        <w:rPr>
          <w:color w:val="000000"/>
        </w:rPr>
      </w:pPr>
      <w:r w:rsidRPr="00EC0C14">
        <w:rPr>
          <w:color w:val="000000"/>
        </w:rPr>
        <w:t>  Глубокое обморожение. В этом случае обмороженный участок становится красным или лиловым, холодным на ощупь и теряет чувствительность. Глубокие поражения тканей могут привести к ампутации. Предотвратить обморожение достаточно легко.</w:t>
      </w:r>
    </w:p>
    <w:p w:rsidR="00EC0C14" w:rsidRPr="00EC0C14" w:rsidRDefault="00EC0C14" w:rsidP="00EC0C14">
      <w:pPr>
        <w:pStyle w:val="a6"/>
        <w:shd w:val="clear" w:color="auto" w:fill="FFFFFF"/>
        <w:spacing w:before="0" w:beforeAutospacing="0" w:after="0" w:afterAutospacing="0"/>
        <w:rPr>
          <w:color w:val="000000"/>
        </w:rPr>
      </w:pPr>
      <w:r w:rsidRPr="00EC0C14">
        <w:rPr>
          <w:color w:val="000000"/>
        </w:rPr>
        <w:t>   Есть четыре правила защиты от обморожения - тепло одеваться, нормально питаться, не мерзнуть и не мокнуть.</w:t>
      </w:r>
    </w:p>
    <w:p w:rsidR="00EC0C14" w:rsidRPr="00EC0C14" w:rsidRDefault="00EC0C14" w:rsidP="00EC0C14">
      <w:pPr>
        <w:pStyle w:val="a6"/>
        <w:shd w:val="clear" w:color="auto" w:fill="FFFFFF"/>
        <w:spacing w:before="0" w:beforeAutospacing="0" w:after="0" w:afterAutospacing="0"/>
        <w:rPr>
          <w:color w:val="000000"/>
        </w:rPr>
      </w:pPr>
      <w:r w:rsidRPr="00EC0C14">
        <w:rPr>
          <w:color w:val="000000"/>
        </w:rPr>
        <w:t xml:space="preserve">   Одеваемся по принципу «как капуста». Лучше надеть несколько легких вещей, чем одну теплую. Это предотвратит не только переохлаждение, но и перегрев. Прекрасно сохраняет тепло </w:t>
      </w:r>
      <w:proofErr w:type="spellStart"/>
      <w:r w:rsidRPr="00EC0C14">
        <w:rPr>
          <w:color w:val="000000"/>
        </w:rPr>
        <w:t>термобелье</w:t>
      </w:r>
      <w:proofErr w:type="spellEnd"/>
      <w:r w:rsidRPr="00EC0C14">
        <w:rPr>
          <w:color w:val="000000"/>
        </w:rPr>
        <w:t>.</w:t>
      </w:r>
    </w:p>
    <w:p w:rsidR="00EC0C14" w:rsidRDefault="00EC0C14" w:rsidP="00EC0C14">
      <w:pPr>
        <w:spacing w:after="0" w:line="240" w:lineRule="auto"/>
        <w:rPr>
          <w:rFonts w:ascii="Times New Roman" w:hAnsi="Times New Roman" w:cs="Times New Roman"/>
          <w:sz w:val="24"/>
          <w:szCs w:val="24"/>
        </w:rPr>
      </w:pPr>
    </w:p>
    <w:p w:rsidR="00EC0C14" w:rsidRDefault="00EC0C14" w:rsidP="00EC0C14">
      <w:pPr>
        <w:spacing w:after="0" w:line="240" w:lineRule="auto"/>
        <w:rPr>
          <w:rFonts w:ascii="Times New Roman" w:hAnsi="Times New Roman" w:cs="Times New Roman"/>
          <w:b/>
          <w:sz w:val="24"/>
          <w:szCs w:val="24"/>
        </w:rPr>
      </w:pPr>
      <w:r w:rsidRPr="00EC0C14">
        <w:rPr>
          <w:rFonts w:ascii="Times New Roman" w:hAnsi="Times New Roman" w:cs="Times New Roman"/>
          <w:b/>
          <w:sz w:val="24"/>
          <w:szCs w:val="24"/>
        </w:rPr>
        <w:t>2. Осторожно: грипп!</w:t>
      </w:r>
    </w:p>
    <w:p w:rsidR="00EC0C14" w:rsidRPr="009F6355" w:rsidRDefault="009F6355" w:rsidP="00EC0C14">
      <w:pPr>
        <w:spacing w:after="0" w:line="240" w:lineRule="auto"/>
        <w:rPr>
          <w:rFonts w:ascii="Times New Roman" w:hAnsi="Times New Roman" w:cs="Times New Roman"/>
          <w:sz w:val="24"/>
          <w:szCs w:val="24"/>
        </w:rPr>
      </w:pPr>
      <w:r>
        <w:rPr>
          <w:rFonts w:ascii="Times New Roman" w:hAnsi="Times New Roman" w:cs="Times New Roman"/>
          <w:b/>
          <w:sz w:val="24"/>
          <w:szCs w:val="24"/>
        </w:rPr>
        <w:t>Г</w:t>
      </w:r>
      <w:r w:rsidR="00EC0C14" w:rsidRPr="00EC0C14">
        <w:rPr>
          <w:rFonts w:ascii="Times New Roman" w:hAnsi="Times New Roman" w:cs="Times New Roman"/>
          <w:b/>
          <w:sz w:val="24"/>
          <w:szCs w:val="24"/>
        </w:rPr>
        <w:t xml:space="preserve">рипп - острая респираторная вирусная инфекция, которая имеет всемирное </w:t>
      </w:r>
      <w:r w:rsidR="00EC0C14" w:rsidRPr="009F6355">
        <w:rPr>
          <w:rFonts w:ascii="Times New Roman" w:hAnsi="Times New Roman" w:cs="Times New Roman"/>
          <w:sz w:val="24"/>
          <w:szCs w:val="24"/>
        </w:rPr>
        <w:t>распространение, поражает все возрастные группы людей.</w:t>
      </w:r>
    </w:p>
    <w:p w:rsidR="00EC0C14" w:rsidRPr="009F6355" w:rsidRDefault="00EC0C14" w:rsidP="00EC0C14">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Грипп и ОРВИ составляют 95% всей инфекционной заболеваемости.</w:t>
      </w:r>
      <w:r w:rsidRPr="009F6355">
        <w:t xml:space="preserve"> </w:t>
      </w:r>
      <w:r w:rsidRPr="009F6355">
        <w:rPr>
          <w:rFonts w:ascii="Times New Roman" w:hAnsi="Times New Roman" w:cs="Times New Roman"/>
          <w:sz w:val="24"/>
          <w:szCs w:val="24"/>
        </w:rPr>
        <w:t xml:space="preserve">Единственным источником и распространителем инфекции является больной человек. Основным путем распространения вирусов гриппа от человека к человеку считается воздушно-капельное заражение при разговоре, кашле, чихании. Распространение вирусов гриппа может происходить и контактно-бытовым путем при несоблюдении заболевшим и окружающими его лицами правил личной гигиены, в том числе пользовании общими предметами ухода (полотенце, носовые платки, посуда и др.), не подвергающимся обработке и дезинфекции. Необходимо помнить, что инфекция легко передается через грязные руки. Специальные наблюдения показали, что руки до 300 раз в день контактируют с </w:t>
      </w:r>
      <w:proofErr w:type="gramStart"/>
      <w:r w:rsidRPr="009F6355">
        <w:rPr>
          <w:rFonts w:ascii="Times New Roman" w:hAnsi="Times New Roman" w:cs="Times New Roman"/>
          <w:sz w:val="24"/>
          <w:szCs w:val="24"/>
        </w:rPr>
        <w:t>отделяемым</w:t>
      </w:r>
      <w:proofErr w:type="gramEnd"/>
      <w:r w:rsidRPr="009F6355">
        <w:rPr>
          <w:rFonts w:ascii="Times New Roman" w:hAnsi="Times New Roman" w:cs="Times New Roman"/>
          <w:sz w:val="24"/>
          <w:szCs w:val="24"/>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 При первых симптомах необходимо обратиться к врачу. Соблюдайте постельный </w:t>
      </w:r>
      <w:r w:rsidRPr="009F6355">
        <w:rPr>
          <w:rFonts w:ascii="Times New Roman" w:hAnsi="Times New Roman" w:cs="Times New Roman"/>
          <w:sz w:val="24"/>
          <w:szCs w:val="24"/>
        </w:rPr>
        <w:lastRenderedPageBreak/>
        <w:t>режим и следуйте всем рекомендациям врача. Самолечение при гриппе недопустимо. Ведь предугадать течение гриппа невозможно, а осложнения могут быть самыми различными.</w:t>
      </w:r>
      <w:r w:rsidR="009F6355" w:rsidRPr="009F6355">
        <w:t xml:space="preserve"> </w:t>
      </w:r>
      <w:r w:rsidR="009F6355" w:rsidRPr="009F6355">
        <w:rPr>
          <w:rFonts w:ascii="Times New Roman" w:hAnsi="Times New Roman" w:cs="Times New Roman"/>
          <w:sz w:val="24"/>
          <w:szCs w:val="24"/>
        </w:rPr>
        <w:t>Самое эффективное средство в профилактике гриппа - вакцинация. Рекомендуется повышать защитные силы организма: заниматься физической культурой, правильно питаться, своевременно и достаточно отдыхать, принимать витаминно-минеральные комплексы.</w:t>
      </w:r>
      <w:r w:rsidR="009F6355" w:rsidRPr="009F6355">
        <w:t xml:space="preserve"> </w:t>
      </w:r>
      <w:r w:rsidR="009F6355" w:rsidRPr="009F6355">
        <w:rPr>
          <w:rFonts w:ascii="Times New Roman" w:hAnsi="Times New Roman" w:cs="Times New Roman"/>
          <w:sz w:val="24"/>
          <w:szCs w:val="24"/>
        </w:rPr>
        <w:t>Следует помнить, что соблюдение всех мер профилактики защитит от заболеваний гриппом и его неблагоприятных последствий.</w:t>
      </w:r>
    </w:p>
    <w:p w:rsidR="00EC0C14" w:rsidRDefault="00EC0C14" w:rsidP="00EC0C14">
      <w:pPr>
        <w:spacing w:after="0" w:line="240" w:lineRule="auto"/>
        <w:rPr>
          <w:rFonts w:ascii="Times New Roman" w:hAnsi="Times New Roman" w:cs="Times New Roman"/>
          <w:sz w:val="24"/>
          <w:szCs w:val="24"/>
        </w:rPr>
      </w:pPr>
    </w:p>
    <w:p w:rsidR="009F6355" w:rsidRDefault="009F6355" w:rsidP="009F6355">
      <w:pPr>
        <w:spacing w:after="0" w:line="240" w:lineRule="auto"/>
        <w:rPr>
          <w:rFonts w:ascii="Times New Roman" w:hAnsi="Times New Roman" w:cs="Times New Roman"/>
          <w:b/>
          <w:sz w:val="24"/>
          <w:szCs w:val="24"/>
        </w:rPr>
      </w:pPr>
      <w:r w:rsidRPr="009F6355">
        <w:rPr>
          <w:rFonts w:ascii="Times New Roman" w:hAnsi="Times New Roman" w:cs="Times New Roman"/>
          <w:b/>
          <w:sz w:val="24"/>
          <w:szCs w:val="24"/>
        </w:rPr>
        <w:t>3. Осторожно: дорога!</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Я хочу напомнить вам о влиянии климатических условий на безопасность движения в зимний период.</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Переход проезжей части в зимний период требует от пешеходов особого внимания и осторожности. Все предметы мы с вами видим только благодаря свету, который упал на них и отразился, в темное время суток на неосвещенной улице эта особенность глаза может сослужить плохую службу. Она подвергает нас опасности оказаться незаметными на проезжей части.</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Водителю, который едет со скоростью 60 км/ч по сухой дороге, до полной остановки необходима дистанция 40-50м. А пешеход в ближнем свете фар будет хорошо заметен только на расстоянии 25-35м. Следовательно, чтобы защитить себя нужно увеличить расстояние, с которого водитель сможет увидеть тебя.</w:t>
      </w:r>
      <w:r w:rsidRPr="009F6355">
        <w:t xml:space="preserve"> </w:t>
      </w:r>
      <w:r w:rsidRPr="009F6355">
        <w:rPr>
          <w:rFonts w:ascii="Times New Roman" w:hAnsi="Times New Roman" w:cs="Times New Roman"/>
          <w:sz w:val="24"/>
          <w:szCs w:val="24"/>
        </w:rPr>
        <w:t>Человек, на одежде которого есть светоотражатели, заметен в ближнем свете фар на расстоянии 100м, что более чем достаточно, что бы водитель успел заметить его и затормозить.</w:t>
      </w:r>
      <w:r w:rsidRPr="009F6355">
        <w:t xml:space="preserve"> </w:t>
      </w:r>
      <w:r w:rsidRPr="009F6355">
        <w:rPr>
          <w:rFonts w:ascii="Times New Roman" w:hAnsi="Times New Roman" w:cs="Times New Roman"/>
          <w:sz w:val="24"/>
          <w:szCs w:val="24"/>
        </w:rPr>
        <w:t>При переходе проезжей части никогда не разговаривайте по телефону и не слушайте музыку в наушниках и приучите детей соблюдать эти правила.</w:t>
      </w:r>
    </w:p>
    <w:p w:rsidR="009F6355" w:rsidRDefault="009F6355" w:rsidP="00EC0C14">
      <w:pPr>
        <w:spacing w:after="0" w:line="240" w:lineRule="auto"/>
        <w:rPr>
          <w:rFonts w:ascii="Times New Roman" w:hAnsi="Times New Roman" w:cs="Times New Roman"/>
          <w:sz w:val="24"/>
          <w:szCs w:val="24"/>
        </w:rPr>
      </w:pPr>
    </w:p>
    <w:p w:rsidR="009F6355" w:rsidRPr="009F6355" w:rsidRDefault="009F6355" w:rsidP="009F6355">
      <w:pPr>
        <w:spacing w:after="0" w:line="240" w:lineRule="auto"/>
        <w:rPr>
          <w:rFonts w:ascii="Times New Roman" w:hAnsi="Times New Roman" w:cs="Times New Roman"/>
          <w:b/>
          <w:sz w:val="24"/>
          <w:szCs w:val="24"/>
        </w:rPr>
      </w:pPr>
      <w:r w:rsidRPr="009F6355">
        <w:rPr>
          <w:rFonts w:ascii="Times New Roman" w:hAnsi="Times New Roman" w:cs="Times New Roman"/>
          <w:b/>
          <w:sz w:val="24"/>
          <w:szCs w:val="24"/>
        </w:rPr>
        <w:t>4. Осторожно: тонкий лед!</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Ежегодно в России на воде гибнут около 20 тысяч человек. Происходит это в разное время года и по различным причинам.</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Нас сегодня будут интересовать правила поведени</w:t>
      </w:r>
      <w:r>
        <w:rPr>
          <w:rFonts w:ascii="Times New Roman" w:hAnsi="Times New Roman" w:cs="Times New Roman"/>
          <w:sz w:val="24"/>
          <w:szCs w:val="24"/>
        </w:rPr>
        <w:t xml:space="preserve">я на водоемах в </w:t>
      </w:r>
      <w:r w:rsidRPr="009F6355">
        <w:rPr>
          <w:rFonts w:ascii="Times New Roman" w:hAnsi="Times New Roman" w:cs="Times New Roman"/>
          <w:sz w:val="24"/>
          <w:szCs w:val="24"/>
        </w:rPr>
        <w:t>зимний период.</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 xml:space="preserve">Чем опасен  лед? </w:t>
      </w:r>
      <w:r>
        <w:rPr>
          <w:rFonts w:ascii="Times New Roman" w:hAnsi="Times New Roman" w:cs="Times New Roman"/>
          <w:sz w:val="24"/>
          <w:szCs w:val="24"/>
        </w:rPr>
        <w:t xml:space="preserve">В </w:t>
      </w:r>
      <w:r w:rsidRPr="009F6355">
        <w:rPr>
          <w:rFonts w:ascii="Times New Roman" w:hAnsi="Times New Roman" w:cs="Times New Roman"/>
          <w:sz w:val="24"/>
          <w:szCs w:val="24"/>
        </w:rPr>
        <w:t xml:space="preserve"> период с ноября по декабрь, то есть до наступления устойчивых морозов,</w:t>
      </w:r>
      <w:r>
        <w:rPr>
          <w:rFonts w:ascii="Times New Roman" w:hAnsi="Times New Roman" w:cs="Times New Roman"/>
          <w:sz w:val="24"/>
          <w:szCs w:val="24"/>
        </w:rPr>
        <w:t xml:space="preserve"> он </w:t>
      </w:r>
      <w:r w:rsidRPr="009F6355">
        <w:rPr>
          <w:rFonts w:ascii="Times New Roman" w:hAnsi="Times New Roman" w:cs="Times New Roman"/>
          <w:sz w:val="24"/>
          <w:szCs w:val="24"/>
        </w:rPr>
        <w:t xml:space="preserve"> непрочен.</w:t>
      </w:r>
      <w:r>
        <w:rPr>
          <w:rFonts w:ascii="Times New Roman" w:hAnsi="Times New Roman" w:cs="Times New Roman"/>
          <w:sz w:val="24"/>
          <w:szCs w:val="24"/>
        </w:rPr>
        <w:t xml:space="preserve">  </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Несоблюдение правил безопасно</w:t>
      </w:r>
      <w:r>
        <w:rPr>
          <w:rFonts w:ascii="Times New Roman" w:hAnsi="Times New Roman" w:cs="Times New Roman"/>
          <w:sz w:val="24"/>
          <w:szCs w:val="24"/>
        </w:rPr>
        <w:t xml:space="preserve">сти на водных объектах в </w:t>
      </w:r>
      <w:r w:rsidRPr="009F6355">
        <w:rPr>
          <w:rFonts w:ascii="Times New Roman" w:hAnsi="Times New Roman" w:cs="Times New Roman"/>
          <w:sz w:val="24"/>
          <w:szCs w:val="24"/>
        </w:rPr>
        <w:t xml:space="preserve">зимний период часто становится причиной гибели и травматизма людей. </w:t>
      </w:r>
      <w:r>
        <w:rPr>
          <w:rFonts w:ascii="Times New Roman" w:hAnsi="Times New Roman" w:cs="Times New Roman"/>
          <w:sz w:val="24"/>
          <w:szCs w:val="24"/>
        </w:rPr>
        <w:t xml:space="preserve"> </w:t>
      </w:r>
    </w:p>
    <w:p w:rsidR="009F6355" w:rsidRPr="009F6355" w:rsidRDefault="009F6355" w:rsidP="009F6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отсутствии сильных морозов </w:t>
      </w:r>
      <w:r w:rsidRPr="009F6355">
        <w:rPr>
          <w:rFonts w:ascii="Times New Roman" w:hAnsi="Times New Roman" w:cs="Times New Roman"/>
          <w:sz w:val="24"/>
          <w:szCs w:val="24"/>
        </w:rPr>
        <w:t xml:space="preserve"> водоемы замерзают неравномерно, по частям: сначала у берега, на мелководье, в защищенных от ветра заливах, а затем уже на середине.</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355">
        <w:rPr>
          <w:rFonts w:ascii="Times New Roman" w:hAnsi="Times New Roman" w:cs="Times New Roman"/>
          <w:sz w:val="24"/>
          <w:szCs w:val="24"/>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Основным условием безопасного пребывания человека на льду является соотв</w:t>
      </w:r>
      <w:r>
        <w:rPr>
          <w:rFonts w:ascii="Times New Roman" w:hAnsi="Times New Roman" w:cs="Times New Roman"/>
          <w:sz w:val="24"/>
          <w:szCs w:val="24"/>
        </w:rPr>
        <w:t xml:space="preserve">етствие толщины льда </w:t>
      </w:r>
      <w:r w:rsidRPr="009F6355">
        <w:rPr>
          <w:rFonts w:ascii="Times New Roman" w:hAnsi="Times New Roman" w:cs="Times New Roman"/>
          <w:sz w:val="24"/>
          <w:szCs w:val="24"/>
        </w:rPr>
        <w:t xml:space="preserve"> нагрузке:</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 xml:space="preserve"> -    безопасная толщина льда для одного человека не менее 7 см;</w:t>
      </w:r>
    </w:p>
    <w:p w:rsidR="009F6355" w:rsidRP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 xml:space="preserve"> -   безопасная толщина льда для совершения пешей переправы 15 см и более;</w:t>
      </w:r>
    </w:p>
    <w:p w:rsidR="009F6355" w:rsidRDefault="009F6355" w:rsidP="009F6355">
      <w:pPr>
        <w:spacing w:after="0" w:line="240" w:lineRule="auto"/>
        <w:rPr>
          <w:rFonts w:ascii="Times New Roman" w:hAnsi="Times New Roman" w:cs="Times New Roman"/>
          <w:sz w:val="24"/>
          <w:szCs w:val="24"/>
        </w:rPr>
      </w:pPr>
      <w:r w:rsidRPr="009F6355">
        <w:rPr>
          <w:rFonts w:ascii="Times New Roman" w:hAnsi="Times New Roman" w:cs="Times New Roman"/>
          <w:sz w:val="24"/>
          <w:szCs w:val="24"/>
        </w:rPr>
        <w:t xml:space="preserve"> -    безопасная толщина льда для проезда автомобилей не менее 30 см.</w:t>
      </w:r>
    </w:p>
    <w:p w:rsidR="00656E61" w:rsidRDefault="00656E61" w:rsidP="009F6355">
      <w:pPr>
        <w:spacing w:after="0" w:line="240" w:lineRule="auto"/>
        <w:rPr>
          <w:rFonts w:ascii="Times New Roman" w:hAnsi="Times New Roman" w:cs="Times New Roman"/>
          <w:sz w:val="24"/>
          <w:szCs w:val="24"/>
        </w:rPr>
      </w:pPr>
    </w:p>
    <w:p w:rsidR="00656E61" w:rsidRPr="00656E61" w:rsidRDefault="00656E61" w:rsidP="00656E61">
      <w:pPr>
        <w:spacing w:after="0" w:line="240" w:lineRule="auto"/>
        <w:rPr>
          <w:rFonts w:ascii="Times New Roman" w:hAnsi="Times New Roman" w:cs="Times New Roman"/>
          <w:b/>
          <w:sz w:val="24"/>
          <w:szCs w:val="24"/>
        </w:rPr>
      </w:pPr>
      <w:r w:rsidRPr="00656E61">
        <w:rPr>
          <w:rFonts w:ascii="Times New Roman" w:hAnsi="Times New Roman" w:cs="Times New Roman"/>
          <w:b/>
          <w:sz w:val="24"/>
          <w:szCs w:val="24"/>
        </w:rPr>
        <w:t>5. Осторожно: чужой!</w:t>
      </w: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В нашей жизни встречаются не только опасные предметы, но и опасные люди. Они могут ограбить квартиру, украсть ребёнка или даже убить человека.</w:t>
      </w: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 xml:space="preserve"> Какие взрослые могут быть опасными? (Люди неприятной внешности, неприятно одетые…)</w:t>
      </w: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 xml:space="preserve"> Всегда ли приятная внешность означает и добрые намерения?</w:t>
      </w: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 xml:space="preserve"> Часто приходится детям вашего возраста оставаться дома одним. Родители на работе или ушли в магазин, в больницу. Вас окружают родные стены, знакомые вам предметы, книги, игрушки. Настроение хорошее, но бывает, что его пытаются испортить злые люди.  Как </w:t>
      </w:r>
      <w:r w:rsidRPr="00656E61">
        <w:rPr>
          <w:rFonts w:ascii="Times New Roman" w:hAnsi="Times New Roman" w:cs="Times New Roman"/>
          <w:sz w:val="24"/>
          <w:szCs w:val="24"/>
        </w:rPr>
        <w:lastRenderedPageBreak/>
        <w:t xml:space="preserve">можно ещё назвать </w:t>
      </w:r>
      <w:proofErr w:type="gramStart"/>
      <w:r w:rsidRPr="00656E61">
        <w:rPr>
          <w:rFonts w:ascii="Times New Roman" w:hAnsi="Times New Roman" w:cs="Times New Roman"/>
          <w:sz w:val="24"/>
          <w:szCs w:val="24"/>
        </w:rPr>
        <w:t>людей</w:t>
      </w:r>
      <w:proofErr w:type="gramEnd"/>
      <w:r w:rsidRPr="00656E61">
        <w:rPr>
          <w:rFonts w:ascii="Times New Roman" w:hAnsi="Times New Roman" w:cs="Times New Roman"/>
          <w:sz w:val="24"/>
          <w:szCs w:val="24"/>
        </w:rPr>
        <w:t xml:space="preserve"> у которых цели и действия преступны? (Преступники, злоумышленники, и террористы.)   </w:t>
      </w:r>
    </w:p>
    <w:p w:rsid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 xml:space="preserve"> Узнав, что в квартире находится один ребёнок или пожилой человек, они пытаются проникнуть в квартиру, чтобы совершить кражу, убить, взорвать дом. Мы должны помнить об этом и </w:t>
      </w:r>
      <w:r>
        <w:rPr>
          <w:rFonts w:ascii="Times New Roman" w:hAnsi="Times New Roman" w:cs="Times New Roman"/>
          <w:sz w:val="24"/>
          <w:szCs w:val="24"/>
        </w:rPr>
        <w:t xml:space="preserve">научить детей быть с </w:t>
      </w:r>
      <w:r w:rsidRPr="00656E61">
        <w:rPr>
          <w:rFonts w:ascii="Times New Roman" w:hAnsi="Times New Roman" w:cs="Times New Roman"/>
          <w:sz w:val="24"/>
          <w:szCs w:val="24"/>
        </w:rPr>
        <w:t>такими людьми очень осторожными и предусмотрительными.</w:t>
      </w:r>
    </w:p>
    <w:p w:rsidR="00656E61" w:rsidRDefault="00656E61" w:rsidP="00656E61">
      <w:pPr>
        <w:spacing w:after="0" w:line="240" w:lineRule="auto"/>
        <w:rPr>
          <w:rFonts w:ascii="Times New Roman" w:hAnsi="Times New Roman" w:cs="Times New Roman"/>
          <w:sz w:val="24"/>
          <w:szCs w:val="24"/>
        </w:rPr>
      </w:pPr>
    </w:p>
    <w:p w:rsidR="00656E61" w:rsidRPr="00656E61" w:rsidRDefault="00656E61" w:rsidP="00656E61">
      <w:pPr>
        <w:spacing w:after="0" w:line="240" w:lineRule="auto"/>
        <w:rPr>
          <w:rFonts w:ascii="Times New Roman" w:hAnsi="Times New Roman" w:cs="Times New Roman"/>
          <w:b/>
          <w:sz w:val="24"/>
          <w:szCs w:val="24"/>
        </w:rPr>
      </w:pPr>
      <w:r w:rsidRPr="00656E61">
        <w:rPr>
          <w:rFonts w:ascii="Times New Roman" w:hAnsi="Times New Roman" w:cs="Times New Roman"/>
          <w:b/>
          <w:sz w:val="24"/>
          <w:szCs w:val="24"/>
        </w:rPr>
        <w:t>6. Осторожно: животное!</w:t>
      </w:r>
    </w:p>
    <w:p w:rsid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Животных надо любить, о них надо заботиться, но при этом надо помнить, что даже домашние животные могут быть опасными.</w:t>
      </w:r>
    </w:p>
    <w:p w:rsidR="00656E61" w:rsidRPr="00656E61" w:rsidRDefault="00656E61" w:rsidP="00656E61">
      <w:pPr>
        <w:spacing w:after="0" w:line="240" w:lineRule="auto"/>
        <w:rPr>
          <w:rFonts w:ascii="Times New Roman" w:hAnsi="Times New Roman" w:cs="Times New Roman"/>
          <w:sz w:val="24"/>
          <w:szCs w:val="24"/>
        </w:rPr>
      </w:pPr>
      <w:r>
        <w:rPr>
          <w:rFonts w:ascii="Times New Roman" w:hAnsi="Times New Roman" w:cs="Times New Roman"/>
          <w:sz w:val="24"/>
          <w:szCs w:val="24"/>
        </w:rPr>
        <w:t>Напомните детям правила при общении с собаками:</w:t>
      </w:r>
    </w:p>
    <w:p w:rsid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Даже если ты боишься собак, никогда этого не показывай. Собака может это почувствовать и напасть на тебя.</w:t>
      </w:r>
      <w:r>
        <w:rPr>
          <w:rFonts w:ascii="Times New Roman" w:hAnsi="Times New Roman" w:cs="Times New Roman"/>
          <w:sz w:val="24"/>
          <w:szCs w:val="24"/>
        </w:rPr>
        <w:t xml:space="preserve"> </w:t>
      </w:r>
      <w:r w:rsidRPr="00656E61">
        <w:rPr>
          <w:rFonts w:ascii="Times New Roman" w:hAnsi="Times New Roman" w:cs="Times New Roman"/>
          <w:sz w:val="24"/>
          <w:szCs w:val="24"/>
        </w:rPr>
        <w:t>Ни в коем случае не убегай от собаки. Она может принять тебя за дичь и поохотиться.</w:t>
      </w:r>
      <w:r>
        <w:rPr>
          <w:rFonts w:ascii="Times New Roman" w:hAnsi="Times New Roman" w:cs="Times New Roman"/>
          <w:sz w:val="24"/>
          <w:szCs w:val="24"/>
        </w:rPr>
        <w:t xml:space="preserve"> </w:t>
      </w:r>
      <w:r w:rsidRPr="00656E61">
        <w:rPr>
          <w:rFonts w:ascii="Times New Roman" w:hAnsi="Times New Roman" w:cs="Times New Roman"/>
          <w:sz w:val="24"/>
          <w:szCs w:val="24"/>
        </w:rPr>
        <w:t>Помни, что взмахивание хвостом не всегда говорит о дружелюбном настроении собаки.</w:t>
      </w:r>
      <w:r>
        <w:rPr>
          <w:rFonts w:ascii="Times New Roman" w:hAnsi="Times New Roman" w:cs="Times New Roman"/>
          <w:sz w:val="24"/>
          <w:szCs w:val="24"/>
        </w:rPr>
        <w:t xml:space="preserve"> </w:t>
      </w:r>
      <w:r w:rsidRPr="00656E61">
        <w:rPr>
          <w:rFonts w:ascii="Times New Roman" w:hAnsi="Times New Roman" w:cs="Times New Roman"/>
          <w:sz w:val="24"/>
          <w:szCs w:val="24"/>
        </w:rPr>
        <w:t>Если тебе хочется погладить чужую собаку, спроси разрешения у хозяина собаки. Гладь её осторожно, не делая резких движений. Не корми чужих собак и не трогай их во время еды или сна.</w:t>
      </w:r>
      <w:r>
        <w:rPr>
          <w:rFonts w:ascii="Times New Roman" w:hAnsi="Times New Roman" w:cs="Times New Roman"/>
          <w:sz w:val="24"/>
          <w:szCs w:val="24"/>
        </w:rPr>
        <w:t xml:space="preserve"> </w:t>
      </w:r>
      <w:r w:rsidRPr="00656E61">
        <w:rPr>
          <w:rFonts w:ascii="Times New Roman" w:hAnsi="Times New Roman" w:cs="Times New Roman"/>
          <w:sz w:val="24"/>
          <w:szCs w:val="24"/>
        </w:rPr>
        <w:t>Не подходи к собаке, сидящей на привязи.</w:t>
      </w:r>
      <w:r w:rsidRPr="00656E61">
        <w:t xml:space="preserve"> </w:t>
      </w:r>
      <w:r w:rsidRPr="00656E61">
        <w:rPr>
          <w:rFonts w:ascii="Times New Roman" w:hAnsi="Times New Roman" w:cs="Times New Roman"/>
          <w:sz w:val="24"/>
          <w:szCs w:val="24"/>
        </w:rPr>
        <w:t xml:space="preserve">А сейчас мы поговорим о том, чем могут быть опасны кошки. </w:t>
      </w:r>
    </w:p>
    <w:p w:rsidR="00656E61" w:rsidRPr="00656E61" w:rsidRDefault="00656E61" w:rsidP="00656E61">
      <w:pPr>
        <w:spacing w:after="0" w:line="240" w:lineRule="auto"/>
        <w:rPr>
          <w:rFonts w:ascii="Times New Roman" w:hAnsi="Times New Roman" w:cs="Times New Roman"/>
          <w:sz w:val="24"/>
          <w:szCs w:val="24"/>
        </w:rPr>
      </w:pP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Кошки могут сильно поцарапать и покусать. От кошек и собак людям передаются такие болезни, как лишай, чесотка, бешенство. Бешенство - это очень опасная болезнь, которая может возникнуть после укуса животных. От неё можно даже умереть.</w:t>
      </w:r>
    </w:p>
    <w:p w:rsidR="00656E61" w:rsidRPr="00656E61" w:rsidRDefault="00656E61" w:rsidP="00656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После того как </w:t>
      </w:r>
      <w:r w:rsidRPr="00656E61">
        <w:rPr>
          <w:rFonts w:ascii="Times New Roman" w:hAnsi="Times New Roman" w:cs="Times New Roman"/>
          <w:sz w:val="24"/>
          <w:szCs w:val="24"/>
        </w:rPr>
        <w:t xml:space="preserve"> погладил</w:t>
      </w:r>
      <w:r>
        <w:rPr>
          <w:rFonts w:ascii="Times New Roman" w:hAnsi="Times New Roman" w:cs="Times New Roman"/>
          <w:sz w:val="24"/>
          <w:szCs w:val="24"/>
        </w:rPr>
        <w:t>и</w:t>
      </w:r>
      <w:r w:rsidRPr="00656E61">
        <w:rPr>
          <w:rFonts w:ascii="Times New Roman" w:hAnsi="Times New Roman" w:cs="Times New Roman"/>
          <w:sz w:val="24"/>
          <w:szCs w:val="24"/>
        </w:rPr>
        <w:t xml:space="preserve"> собаку или кошку, обязательно </w:t>
      </w:r>
      <w:r>
        <w:rPr>
          <w:rFonts w:ascii="Times New Roman" w:hAnsi="Times New Roman" w:cs="Times New Roman"/>
          <w:sz w:val="24"/>
          <w:szCs w:val="24"/>
        </w:rPr>
        <w:t>помыть</w:t>
      </w:r>
      <w:r w:rsidRPr="00656E61">
        <w:rPr>
          <w:rFonts w:ascii="Times New Roman" w:hAnsi="Times New Roman" w:cs="Times New Roman"/>
          <w:sz w:val="24"/>
          <w:szCs w:val="24"/>
        </w:rPr>
        <w:t xml:space="preserve"> руки с мылом.</w:t>
      </w:r>
    </w:p>
    <w:p w:rsidR="00656E61" w:rsidRPr="00656E61" w:rsidRDefault="00656E61" w:rsidP="00656E61">
      <w:pPr>
        <w:spacing w:after="0" w:line="240" w:lineRule="auto"/>
        <w:rPr>
          <w:rFonts w:ascii="Times New Roman" w:hAnsi="Times New Roman" w:cs="Times New Roman"/>
          <w:sz w:val="24"/>
          <w:szCs w:val="24"/>
        </w:rPr>
      </w:pPr>
      <w:r w:rsidRPr="00656E61">
        <w:rPr>
          <w:rFonts w:ascii="Times New Roman" w:hAnsi="Times New Roman" w:cs="Times New Roman"/>
          <w:sz w:val="24"/>
          <w:szCs w:val="24"/>
        </w:rPr>
        <w:t xml:space="preserve">Если </w:t>
      </w:r>
      <w:r>
        <w:rPr>
          <w:rFonts w:ascii="Times New Roman" w:hAnsi="Times New Roman" w:cs="Times New Roman"/>
          <w:sz w:val="24"/>
          <w:szCs w:val="24"/>
        </w:rPr>
        <w:t xml:space="preserve"> </w:t>
      </w:r>
      <w:r w:rsidRPr="00656E61">
        <w:rPr>
          <w:rFonts w:ascii="Times New Roman" w:hAnsi="Times New Roman" w:cs="Times New Roman"/>
          <w:sz w:val="24"/>
          <w:szCs w:val="24"/>
        </w:rPr>
        <w:t xml:space="preserve"> собака или кошка</w:t>
      </w:r>
      <w:r>
        <w:rPr>
          <w:rFonts w:ascii="Times New Roman" w:hAnsi="Times New Roman" w:cs="Times New Roman"/>
          <w:sz w:val="24"/>
          <w:szCs w:val="24"/>
        </w:rPr>
        <w:t xml:space="preserve"> все- таки укусила</w:t>
      </w:r>
      <w:r w:rsidRPr="00656E61">
        <w:rPr>
          <w:rFonts w:ascii="Times New Roman" w:hAnsi="Times New Roman" w:cs="Times New Roman"/>
          <w:sz w:val="24"/>
          <w:szCs w:val="24"/>
        </w:rPr>
        <w:t xml:space="preserve">, сразу же </w:t>
      </w:r>
      <w:r>
        <w:rPr>
          <w:rFonts w:ascii="Times New Roman" w:hAnsi="Times New Roman" w:cs="Times New Roman"/>
          <w:sz w:val="24"/>
          <w:szCs w:val="24"/>
        </w:rPr>
        <w:t>сказать</w:t>
      </w:r>
      <w:r w:rsidRPr="00656E61">
        <w:rPr>
          <w:rFonts w:ascii="Times New Roman" w:hAnsi="Times New Roman" w:cs="Times New Roman"/>
          <w:sz w:val="24"/>
          <w:szCs w:val="24"/>
        </w:rPr>
        <w:t xml:space="preserve"> об этом родителям, чтобы </w:t>
      </w:r>
      <w:r>
        <w:rPr>
          <w:rFonts w:ascii="Times New Roman" w:hAnsi="Times New Roman" w:cs="Times New Roman"/>
          <w:sz w:val="24"/>
          <w:szCs w:val="24"/>
        </w:rPr>
        <w:t xml:space="preserve">вы </w:t>
      </w:r>
      <w:r w:rsidRPr="00656E61">
        <w:rPr>
          <w:rFonts w:ascii="Times New Roman" w:hAnsi="Times New Roman" w:cs="Times New Roman"/>
          <w:sz w:val="24"/>
          <w:szCs w:val="24"/>
        </w:rPr>
        <w:t xml:space="preserve">отвели </w:t>
      </w:r>
      <w:r>
        <w:rPr>
          <w:rFonts w:ascii="Times New Roman" w:hAnsi="Times New Roman" w:cs="Times New Roman"/>
          <w:sz w:val="24"/>
          <w:szCs w:val="24"/>
        </w:rPr>
        <w:t>ребенка</w:t>
      </w:r>
      <w:r w:rsidRPr="00656E61">
        <w:rPr>
          <w:rFonts w:ascii="Times New Roman" w:hAnsi="Times New Roman" w:cs="Times New Roman"/>
          <w:sz w:val="24"/>
          <w:szCs w:val="24"/>
        </w:rPr>
        <w:t xml:space="preserve"> к врачу.</w:t>
      </w:r>
    </w:p>
    <w:p w:rsidR="00656E61" w:rsidRPr="00656E61" w:rsidRDefault="00656E61" w:rsidP="00656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B6454">
        <w:rPr>
          <w:rFonts w:ascii="Times New Roman" w:hAnsi="Times New Roman" w:cs="Times New Roman"/>
          <w:sz w:val="24"/>
          <w:szCs w:val="24"/>
        </w:rPr>
        <w:t xml:space="preserve">Чем опасны встречи с коровами, козами, конями?  </w:t>
      </w:r>
    </w:p>
    <w:p w:rsidR="006B6454" w:rsidRDefault="006B6454" w:rsidP="00656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6E61" w:rsidRPr="00656E61">
        <w:rPr>
          <w:rFonts w:ascii="Times New Roman" w:hAnsi="Times New Roman" w:cs="Times New Roman"/>
          <w:sz w:val="24"/>
          <w:szCs w:val="24"/>
        </w:rPr>
        <w:t>Потому что у них есть рога и они могут забодать незнакомых людей</w:t>
      </w:r>
      <w:r>
        <w:rPr>
          <w:rFonts w:ascii="Times New Roman" w:hAnsi="Times New Roman" w:cs="Times New Roman"/>
          <w:sz w:val="24"/>
          <w:szCs w:val="24"/>
        </w:rPr>
        <w:t xml:space="preserve"> или лягнуть</w:t>
      </w:r>
      <w:r w:rsidR="00656E61" w:rsidRPr="00656E61">
        <w:rPr>
          <w:rFonts w:ascii="Times New Roman" w:hAnsi="Times New Roman" w:cs="Times New Roman"/>
          <w:sz w:val="24"/>
          <w:szCs w:val="24"/>
        </w:rPr>
        <w:t>.</w:t>
      </w:r>
      <w:r w:rsidR="00656E61" w:rsidRPr="00656E61">
        <w:t xml:space="preserve"> </w:t>
      </w:r>
      <w:r>
        <w:rPr>
          <w:rFonts w:ascii="Times New Roman" w:hAnsi="Times New Roman" w:cs="Times New Roman"/>
          <w:sz w:val="24"/>
          <w:szCs w:val="24"/>
        </w:rPr>
        <w:t xml:space="preserve"> </w:t>
      </w:r>
    </w:p>
    <w:p w:rsidR="00656E61" w:rsidRDefault="006B6454" w:rsidP="00656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Помните: </w:t>
      </w:r>
      <w:r w:rsidR="00656E61" w:rsidRPr="00656E61">
        <w:rPr>
          <w:rFonts w:ascii="Times New Roman" w:hAnsi="Times New Roman" w:cs="Times New Roman"/>
          <w:sz w:val="24"/>
          <w:szCs w:val="24"/>
        </w:rPr>
        <w:t xml:space="preserve"> Н</w:t>
      </w:r>
      <w:r>
        <w:rPr>
          <w:rFonts w:ascii="Times New Roman" w:hAnsi="Times New Roman" w:cs="Times New Roman"/>
          <w:sz w:val="24"/>
          <w:szCs w:val="24"/>
        </w:rPr>
        <w:t>е надо обижать животных</w:t>
      </w:r>
      <w:r w:rsidR="00656E61" w:rsidRPr="00656E61">
        <w:rPr>
          <w:rFonts w:ascii="Times New Roman" w:hAnsi="Times New Roman" w:cs="Times New Roman"/>
          <w:sz w:val="24"/>
          <w:szCs w:val="24"/>
        </w:rPr>
        <w:t>. А если у вас дома есть какие-нибудь животные, то необходимо о них постоянно заботиться, тогда они будут вас любить.</w:t>
      </w:r>
    </w:p>
    <w:p w:rsidR="006B6454" w:rsidRDefault="006B6454" w:rsidP="00656E61">
      <w:pPr>
        <w:spacing w:after="0" w:line="240" w:lineRule="auto"/>
        <w:rPr>
          <w:rFonts w:ascii="Times New Roman" w:hAnsi="Times New Roman" w:cs="Times New Roman"/>
          <w:sz w:val="24"/>
          <w:szCs w:val="24"/>
        </w:rPr>
      </w:pPr>
    </w:p>
    <w:p w:rsidR="006B6454" w:rsidRPr="006B6454" w:rsidRDefault="006B6454" w:rsidP="006B6454">
      <w:pPr>
        <w:spacing w:after="0" w:line="240" w:lineRule="auto"/>
        <w:rPr>
          <w:rFonts w:ascii="Times New Roman" w:hAnsi="Times New Roman" w:cs="Times New Roman"/>
          <w:b/>
          <w:sz w:val="24"/>
          <w:szCs w:val="24"/>
        </w:rPr>
      </w:pPr>
      <w:r w:rsidRPr="006B6454">
        <w:rPr>
          <w:rFonts w:ascii="Times New Roman" w:hAnsi="Times New Roman" w:cs="Times New Roman"/>
          <w:b/>
          <w:sz w:val="24"/>
          <w:szCs w:val="24"/>
        </w:rPr>
        <w:t>7. Осторожно: отравления!</w:t>
      </w:r>
    </w:p>
    <w:p w:rsidR="006B6454" w:rsidRDefault="006B6454" w:rsidP="006B6454">
      <w:pPr>
        <w:spacing w:after="0" w:line="240" w:lineRule="auto"/>
        <w:textAlignment w:val="baseline"/>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Пищевые отравления (интоксикации) – обширная и распространенная группа заболеваний. Каждый человек хотя бы раз в течение жизни подвергался интоксикации некачественными продуктами или заболевал в результате несоблюдения правил гигиены.</w:t>
      </w:r>
    </w:p>
    <w:p w:rsidR="006B6454" w:rsidRPr="006B6454" w:rsidRDefault="006B6454" w:rsidP="006B645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период новогодних праздников, когда готовится много блюд, есть опасность отравиться пищевыми продуктами, так как не всегда соблюдены сроки хранения приготовленных блюд. Также пищевые отравления  </w:t>
      </w:r>
      <w:r w:rsidRPr="006B6454">
        <w:rPr>
          <w:rFonts w:ascii="Times New Roman" w:eastAsia="Times New Roman" w:hAnsi="Times New Roman" w:cs="Times New Roman"/>
          <w:sz w:val="24"/>
          <w:szCs w:val="24"/>
        </w:rPr>
        <w:t xml:space="preserve"> провоц</w:t>
      </w:r>
      <w:r>
        <w:rPr>
          <w:rFonts w:ascii="Times New Roman" w:eastAsia="Times New Roman" w:hAnsi="Times New Roman" w:cs="Times New Roman"/>
          <w:sz w:val="24"/>
          <w:szCs w:val="24"/>
        </w:rPr>
        <w:t xml:space="preserve">ируют несвежие продукты. И еще одна </w:t>
      </w:r>
      <w:r w:rsidRPr="006B6454">
        <w:rPr>
          <w:rFonts w:ascii="Times New Roman" w:eastAsia="Times New Roman" w:hAnsi="Times New Roman" w:cs="Times New Roman"/>
          <w:sz w:val="24"/>
          <w:szCs w:val="24"/>
        </w:rPr>
        <w:t>причина – несоблюдение санитарных норм в ходе приготовления продукта или условий хранения. К продуктам, которые могут спровоцировать отравление, относятся:</w:t>
      </w:r>
    </w:p>
    <w:p w:rsidR="006B6454" w:rsidRP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мясо и мясные продукты рыба;</w:t>
      </w:r>
    </w:p>
    <w:p w:rsidR="006B6454" w:rsidRP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рыба и морепродукты;</w:t>
      </w:r>
    </w:p>
    <w:p w:rsidR="006B6454" w:rsidRP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молоко и молочные продукты;</w:t>
      </w:r>
    </w:p>
    <w:p w:rsidR="006B6454" w:rsidRP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кондитерские изделия с кремом;</w:t>
      </w:r>
    </w:p>
    <w:p w:rsidR="006B6454" w:rsidRP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фрукты и овощи;</w:t>
      </w:r>
    </w:p>
    <w:p w:rsidR="006B6454" w:rsidRDefault="006B6454" w:rsidP="006B6454">
      <w:pPr>
        <w:spacing w:after="0" w:line="240" w:lineRule="auto"/>
        <w:rPr>
          <w:rFonts w:ascii="Times New Roman" w:eastAsia="Times New Roman" w:hAnsi="Times New Roman" w:cs="Times New Roman"/>
          <w:sz w:val="24"/>
          <w:szCs w:val="24"/>
        </w:rPr>
      </w:pPr>
      <w:r w:rsidRPr="006B6454">
        <w:rPr>
          <w:rFonts w:ascii="Times New Roman" w:eastAsia="Times New Roman" w:hAnsi="Times New Roman" w:cs="Times New Roman"/>
          <w:sz w:val="24"/>
          <w:szCs w:val="24"/>
        </w:rPr>
        <w:t>домашние консервы и маринады.</w:t>
      </w:r>
    </w:p>
    <w:p w:rsidR="006B6454" w:rsidRDefault="006B6454" w:rsidP="006B6454">
      <w:pPr>
        <w:spacing w:after="0" w:line="240" w:lineRule="auto"/>
        <w:rPr>
          <w:rFonts w:ascii="Times New Roman" w:eastAsia="Times New Roman" w:hAnsi="Times New Roman" w:cs="Times New Roman"/>
          <w:sz w:val="24"/>
          <w:szCs w:val="24"/>
        </w:rPr>
      </w:pPr>
    </w:p>
    <w:p w:rsidR="006B6454" w:rsidRPr="006B6454" w:rsidRDefault="006B6454" w:rsidP="006B6454">
      <w:pPr>
        <w:spacing w:after="0" w:line="240" w:lineRule="auto"/>
        <w:rPr>
          <w:rFonts w:ascii="Times New Roman" w:hAnsi="Times New Roman" w:cs="Times New Roman"/>
          <w:b/>
          <w:sz w:val="24"/>
          <w:szCs w:val="24"/>
        </w:rPr>
      </w:pPr>
      <w:r w:rsidRPr="006B6454">
        <w:rPr>
          <w:rFonts w:ascii="Times New Roman" w:eastAsia="Times New Roman" w:hAnsi="Times New Roman" w:cs="Times New Roman"/>
          <w:b/>
          <w:sz w:val="24"/>
          <w:szCs w:val="24"/>
        </w:rPr>
        <w:t xml:space="preserve">8. </w:t>
      </w:r>
      <w:r w:rsidRPr="006B6454">
        <w:rPr>
          <w:rFonts w:ascii="Times New Roman" w:hAnsi="Times New Roman" w:cs="Times New Roman"/>
          <w:b/>
          <w:sz w:val="24"/>
          <w:szCs w:val="24"/>
        </w:rPr>
        <w:t>Осторожно: электричество!</w:t>
      </w:r>
    </w:p>
    <w:p w:rsidR="006B6454" w:rsidRPr="006B6454" w:rsidRDefault="006B6454" w:rsidP="006B6454">
      <w:pPr>
        <w:spacing w:after="0" w:line="240" w:lineRule="auto"/>
        <w:rPr>
          <w:rFonts w:ascii="Times New Roman" w:hAnsi="Times New Roman" w:cs="Times New Roman"/>
          <w:sz w:val="24"/>
          <w:szCs w:val="24"/>
        </w:rPr>
      </w:pPr>
      <w:r w:rsidRPr="006B6454">
        <w:rPr>
          <w:rFonts w:ascii="Times New Roman" w:hAnsi="Times New Roman" w:cs="Times New Roman"/>
          <w:sz w:val="24"/>
          <w:szCs w:val="24"/>
        </w:rPr>
        <w:t xml:space="preserve">В наше время невозможно представить себе жизнь без электричества. Оно подается в дом по проводам, как вода по трубам. В доме </w:t>
      </w:r>
      <w:proofErr w:type="gramStart"/>
      <w:r w:rsidRPr="006B6454">
        <w:rPr>
          <w:rFonts w:ascii="Times New Roman" w:hAnsi="Times New Roman" w:cs="Times New Roman"/>
          <w:sz w:val="24"/>
          <w:szCs w:val="24"/>
        </w:rPr>
        <w:t>очень много</w:t>
      </w:r>
      <w:proofErr w:type="gramEnd"/>
      <w:r w:rsidRPr="006B6454">
        <w:rPr>
          <w:rFonts w:ascii="Times New Roman" w:hAnsi="Times New Roman" w:cs="Times New Roman"/>
          <w:sz w:val="24"/>
          <w:szCs w:val="24"/>
        </w:rPr>
        <w:t xml:space="preserve"> электрических приборов, и без них мы уже не можем обходиться: зажигаем свет, включаем телевизор, разогреваем обед на электрической плите, работаем на компьютере и т. д.</w:t>
      </w:r>
    </w:p>
    <w:p w:rsidR="006B6454" w:rsidRPr="006B6454" w:rsidRDefault="006B6454" w:rsidP="006B6454">
      <w:pPr>
        <w:spacing w:after="0" w:line="240" w:lineRule="auto"/>
        <w:rPr>
          <w:rFonts w:ascii="Times New Roman" w:hAnsi="Times New Roman" w:cs="Times New Roman"/>
          <w:sz w:val="24"/>
          <w:szCs w:val="24"/>
        </w:rPr>
      </w:pPr>
      <w:r w:rsidRPr="006B6454">
        <w:rPr>
          <w:rFonts w:ascii="Times New Roman" w:hAnsi="Times New Roman" w:cs="Times New Roman"/>
          <w:sz w:val="24"/>
          <w:szCs w:val="24"/>
        </w:rPr>
        <w:lastRenderedPageBreak/>
        <w:t>Большое количество электроприборов создает условия для возникновения опасных ситуаций. Указанными приборами надо уметь пользоваться, а для этого нужно знать правила безопасности.</w:t>
      </w:r>
      <w:r w:rsidRPr="006B6454">
        <w:t xml:space="preserve"> </w:t>
      </w:r>
      <w:r w:rsidR="00582E98">
        <w:rPr>
          <w:rFonts w:ascii="Times New Roman" w:hAnsi="Times New Roman" w:cs="Times New Roman"/>
          <w:sz w:val="24"/>
          <w:szCs w:val="24"/>
        </w:rPr>
        <w:t xml:space="preserve"> </w:t>
      </w:r>
    </w:p>
    <w:p w:rsidR="006B6454" w:rsidRPr="006B6454" w:rsidRDefault="006B6454" w:rsidP="006B6454">
      <w:pPr>
        <w:spacing w:after="0" w:line="240" w:lineRule="auto"/>
        <w:rPr>
          <w:rFonts w:ascii="Times New Roman" w:hAnsi="Times New Roman" w:cs="Times New Roman"/>
          <w:sz w:val="24"/>
          <w:szCs w:val="24"/>
        </w:rPr>
      </w:pPr>
      <w:r w:rsidRPr="006B6454">
        <w:rPr>
          <w:rFonts w:ascii="Times New Roman" w:hAnsi="Times New Roman" w:cs="Times New Roman"/>
          <w:sz w:val="24"/>
          <w:szCs w:val="24"/>
        </w:rPr>
        <w:t>– Надо включать и выключать электроприборы с помощью специального выключателя.</w:t>
      </w:r>
    </w:p>
    <w:p w:rsidR="006B6454" w:rsidRPr="006B6454" w:rsidRDefault="006B6454" w:rsidP="006B6454">
      <w:pPr>
        <w:spacing w:after="0" w:line="240" w:lineRule="auto"/>
        <w:rPr>
          <w:rFonts w:ascii="Times New Roman" w:hAnsi="Times New Roman" w:cs="Times New Roman"/>
          <w:sz w:val="24"/>
          <w:szCs w:val="24"/>
        </w:rPr>
      </w:pPr>
      <w:r w:rsidRPr="006B6454">
        <w:rPr>
          <w:rFonts w:ascii="Times New Roman" w:hAnsi="Times New Roman" w:cs="Times New Roman"/>
          <w:sz w:val="24"/>
          <w:szCs w:val="24"/>
        </w:rPr>
        <w:t>– Нельзя тянуть за шнур.</w:t>
      </w:r>
    </w:p>
    <w:p w:rsidR="006B6454" w:rsidRPr="006B6454" w:rsidRDefault="006B6454" w:rsidP="006B6454">
      <w:pPr>
        <w:spacing w:after="0" w:line="240" w:lineRule="auto"/>
        <w:rPr>
          <w:rFonts w:ascii="Times New Roman" w:hAnsi="Times New Roman" w:cs="Times New Roman"/>
          <w:sz w:val="24"/>
          <w:szCs w:val="24"/>
        </w:rPr>
      </w:pPr>
      <w:r w:rsidRPr="006B6454">
        <w:rPr>
          <w:rFonts w:ascii="Times New Roman" w:hAnsi="Times New Roman" w:cs="Times New Roman"/>
          <w:sz w:val="24"/>
          <w:szCs w:val="24"/>
        </w:rPr>
        <w:t>– Не пытаться самим починить неисправные электроприборы.</w:t>
      </w:r>
    </w:p>
    <w:p w:rsidR="00582E98" w:rsidRPr="00582E98" w:rsidRDefault="00582E98" w:rsidP="00582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582E98">
        <w:rPr>
          <w:rFonts w:ascii="Times New Roman" w:hAnsi="Times New Roman" w:cs="Times New Roman"/>
          <w:sz w:val="24"/>
          <w:szCs w:val="24"/>
        </w:rPr>
        <w:t>нельзя поливать загоревшийся прибор водой, так как вода проводит электрический ток и вас может «ударить током»;</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нельзя трогать провода мокрыми руками;</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нельзя пользоваться феном в ванной комнате, когда есть опасность попадания на него воды;</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нельзя включать много электроприборов в одну розетку.</w:t>
      </w:r>
    </w:p>
    <w:p w:rsidR="006B6454" w:rsidRDefault="00582E98" w:rsidP="00582E98">
      <w:pPr>
        <w:spacing w:after="0" w:line="240" w:lineRule="auto"/>
        <w:rPr>
          <w:rFonts w:ascii="Times New Roman" w:hAnsi="Times New Roman" w:cs="Times New Roman"/>
          <w:sz w:val="24"/>
          <w:szCs w:val="24"/>
        </w:rPr>
      </w:pPr>
      <w:r>
        <w:rPr>
          <w:rFonts w:ascii="Times New Roman" w:hAnsi="Times New Roman" w:cs="Times New Roman"/>
          <w:sz w:val="24"/>
          <w:szCs w:val="24"/>
        </w:rPr>
        <w:t>Уходя из дома, не забывать  выключа</w:t>
      </w:r>
      <w:r w:rsidRPr="00582E98">
        <w:rPr>
          <w:rFonts w:ascii="Times New Roman" w:hAnsi="Times New Roman" w:cs="Times New Roman"/>
          <w:sz w:val="24"/>
          <w:szCs w:val="24"/>
        </w:rPr>
        <w:t>ть свет и электроприборы. Нарушение этих правил может привести к поражению электрическим током.</w:t>
      </w:r>
    </w:p>
    <w:p w:rsidR="00582E98" w:rsidRDefault="00582E98" w:rsidP="00582E98">
      <w:pPr>
        <w:spacing w:after="0" w:line="240" w:lineRule="auto"/>
        <w:rPr>
          <w:rFonts w:ascii="Times New Roman" w:hAnsi="Times New Roman" w:cs="Times New Roman"/>
          <w:sz w:val="24"/>
          <w:szCs w:val="24"/>
        </w:rPr>
      </w:pPr>
    </w:p>
    <w:p w:rsidR="00582E98" w:rsidRPr="00582E98" w:rsidRDefault="00582E98" w:rsidP="00582E98">
      <w:pPr>
        <w:spacing w:after="0" w:line="240" w:lineRule="auto"/>
        <w:rPr>
          <w:rFonts w:ascii="Times New Roman" w:hAnsi="Times New Roman" w:cs="Times New Roman"/>
          <w:b/>
          <w:sz w:val="24"/>
          <w:szCs w:val="24"/>
        </w:rPr>
      </w:pPr>
      <w:r w:rsidRPr="00582E98">
        <w:rPr>
          <w:rFonts w:ascii="Times New Roman" w:hAnsi="Times New Roman" w:cs="Times New Roman"/>
          <w:b/>
          <w:sz w:val="24"/>
          <w:szCs w:val="24"/>
        </w:rPr>
        <w:t>9. Осторожно: интернет!</w:t>
      </w:r>
    </w:p>
    <w:p w:rsid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Интернет — прекрасное место для общения, обучения и отдыха. Однако, как и реальный мир, Всемирная паутина может быть весьма опасной. Поскольку изначально Интернет развивался в отсутствие какого-либо контроля, теперь он содержит огромное количество отнюдь не всегда безопасной информации.</w:t>
      </w:r>
    </w:p>
    <w:p w:rsidR="00582E98" w:rsidRPr="00582E98" w:rsidRDefault="00582E98" w:rsidP="00582E98">
      <w:pPr>
        <w:spacing w:after="0" w:line="240" w:lineRule="auto"/>
        <w:rPr>
          <w:rFonts w:ascii="Times New Roman" w:hAnsi="Times New Roman" w:cs="Times New Roman"/>
          <w:sz w:val="24"/>
          <w:szCs w:val="24"/>
        </w:rPr>
      </w:pPr>
      <w:r w:rsidRPr="00582E98">
        <w:t xml:space="preserve"> </w:t>
      </w:r>
      <w:r w:rsidRPr="00582E98">
        <w:rPr>
          <w:rFonts w:ascii="Times New Roman" w:hAnsi="Times New Roman" w:cs="Times New Roman"/>
          <w:sz w:val="24"/>
          <w:szCs w:val="24"/>
        </w:rPr>
        <w:t xml:space="preserve">Каких правил </w:t>
      </w:r>
      <w:r>
        <w:rPr>
          <w:rFonts w:ascii="Times New Roman" w:hAnsi="Times New Roman" w:cs="Times New Roman"/>
          <w:sz w:val="24"/>
          <w:szCs w:val="24"/>
        </w:rPr>
        <w:t>надо</w:t>
      </w:r>
      <w:r w:rsidRPr="00582E98">
        <w:rPr>
          <w:rFonts w:ascii="Times New Roman" w:hAnsi="Times New Roman" w:cs="Times New Roman"/>
          <w:sz w:val="24"/>
          <w:szCs w:val="24"/>
        </w:rPr>
        <w:t xml:space="preserve"> придерживаться при работе с компьютером, чтобы не навредить своему здоровью?</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xml:space="preserve">- Сколько времени </w:t>
      </w:r>
      <w:r>
        <w:rPr>
          <w:rFonts w:ascii="Times New Roman" w:hAnsi="Times New Roman" w:cs="Times New Roman"/>
          <w:sz w:val="24"/>
          <w:szCs w:val="24"/>
        </w:rPr>
        <w:t xml:space="preserve">детям </w:t>
      </w:r>
      <w:r w:rsidRPr="00582E98">
        <w:rPr>
          <w:rFonts w:ascii="Times New Roman" w:hAnsi="Times New Roman" w:cs="Times New Roman"/>
          <w:sz w:val="24"/>
          <w:szCs w:val="24"/>
        </w:rPr>
        <w:t>можно заниматься или играть? (не более 30 минут в день, обязательно делать перерывы и зарядку для глаз).</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Какая программа должна быть обязательно на вашем компьютере? Почему? (антивирусная программа, чтобы защитить компьютер от различных вирусов)</w:t>
      </w:r>
    </w:p>
    <w:p w:rsidR="00582E98" w:rsidRPr="00582E98" w:rsidRDefault="00582E98" w:rsidP="00582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82E98">
        <w:rPr>
          <w:rFonts w:ascii="Times New Roman" w:hAnsi="Times New Roman" w:cs="Times New Roman"/>
          <w:sz w:val="24"/>
          <w:szCs w:val="24"/>
        </w:rPr>
        <w:t>- Как правильно выбрать себе имя для регистрации? Почему нельзя брать свое настоящее имя и фамилию?</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Можно ли друзьям в чате давать свой номер телефона и сообщать свой домаш</w:t>
      </w:r>
      <w:r>
        <w:rPr>
          <w:rFonts w:ascii="Times New Roman" w:hAnsi="Times New Roman" w:cs="Times New Roman"/>
          <w:sz w:val="24"/>
          <w:szCs w:val="24"/>
        </w:rPr>
        <w:t>ний адрес? Почему?</w:t>
      </w:r>
    </w:p>
    <w:p w:rsidR="00582E98" w:rsidRDefault="00582E98" w:rsidP="00582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82E98" w:rsidRPr="00582E98" w:rsidRDefault="00582E98" w:rsidP="00582E98">
      <w:pPr>
        <w:spacing w:after="0" w:line="240" w:lineRule="auto"/>
        <w:rPr>
          <w:rFonts w:ascii="Times New Roman" w:hAnsi="Times New Roman" w:cs="Times New Roman"/>
          <w:b/>
          <w:sz w:val="24"/>
          <w:szCs w:val="24"/>
        </w:rPr>
      </w:pPr>
      <w:r w:rsidRPr="00582E98">
        <w:rPr>
          <w:rFonts w:ascii="Times New Roman" w:hAnsi="Times New Roman" w:cs="Times New Roman"/>
          <w:b/>
          <w:sz w:val="24"/>
          <w:szCs w:val="24"/>
        </w:rPr>
        <w:t>10. Осторожно: пожар!</w:t>
      </w:r>
    </w:p>
    <w:p w:rsid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xml:space="preserve">В жизни человека огонь играет исключительную роль. Обогрев наших домов, приготовление пищи, развитие науки и техники – всё связано с огнём. Большая часть пожаров происходит по вине самих людей, из-за их беспечности, а примерно каждый 6-й пожар происходит по вине детей и подростков. Именно поэтому тема </w:t>
      </w:r>
      <w:r>
        <w:rPr>
          <w:rFonts w:ascii="Times New Roman" w:hAnsi="Times New Roman" w:cs="Times New Roman"/>
          <w:sz w:val="24"/>
          <w:szCs w:val="24"/>
        </w:rPr>
        <w:t xml:space="preserve">«пожары» </w:t>
      </w:r>
      <w:r w:rsidRPr="00582E98">
        <w:rPr>
          <w:rFonts w:ascii="Times New Roman" w:hAnsi="Times New Roman" w:cs="Times New Roman"/>
          <w:sz w:val="24"/>
          <w:szCs w:val="24"/>
        </w:rPr>
        <w:t>очень актуальна.</w:t>
      </w:r>
    </w:p>
    <w:p w:rsidR="00582E98" w:rsidRPr="00582E98" w:rsidRDefault="00582E98" w:rsidP="00582E98">
      <w:pPr>
        <w:pStyle w:val="a6"/>
        <w:shd w:val="clear" w:color="auto" w:fill="FFFFFF"/>
        <w:spacing w:before="0" w:beforeAutospacing="0" w:after="0" w:afterAutospacing="0"/>
        <w:jc w:val="center"/>
      </w:pPr>
      <w:r w:rsidRPr="00582E98">
        <w:rPr>
          <w:b/>
          <w:bCs/>
        </w:rPr>
        <w:t>Причины пожаров:</w:t>
      </w:r>
    </w:p>
    <w:p w:rsidR="00582E98" w:rsidRPr="00582E98" w:rsidRDefault="00582E98" w:rsidP="00582E98">
      <w:pPr>
        <w:pStyle w:val="a6"/>
        <w:shd w:val="clear" w:color="auto" w:fill="FFFFFF"/>
        <w:spacing w:before="0" w:beforeAutospacing="0" w:after="0" w:afterAutospacing="0"/>
      </w:pPr>
      <w:r w:rsidRPr="00582E98">
        <w:t>- Неосторожное обращение с огнем.</w:t>
      </w:r>
    </w:p>
    <w:p w:rsidR="00582E98" w:rsidRPr="00582E98" w:rsidRDefault="00582E98" w:rsidP="00582E98">
      <w:pPr>
        <w:pStyle w:val="a6"/>
        <w:shd w:val="clear" w:color="auto" w:fill="FFFFFF"/>
        <w:spacing w:before="0" w:beforeAutospacing="0" w:after="0" w:afterAutospacing="0"/>
      </w:pPr>
      <w:r w:rsidRPr="00582E98">
        <w:t>- Небрежное использование бытовых нагревательных приборов.</w:t>
      </w:r>
    </w:p>
    <w:p w:rsidR="00582E98" w:rsidRPr="00582E98" w:rsidRDefault="00582E98" w:rsidP="00582E98">
      <w:pPr>
        <w:pStyle w:val="a6"/>
        <w:shd w:val="clear" w:color="auto" w:fill="FFFFFF"/>
        <w:spacing w:before="0" w:beforeAutospacing="0" w:after="0" w:afterAutospacing="0"/>
      </w:pPr>
      <w:r w:rsidRPr="00582E98">
        <w:t>- Нарушение правил противопожарной безопасности при эксплуатации сети и электропроводки.</w:t>
      </w:r>
    </w:p>
    <w:p w:rsidR="00582E98" w:rsidRPr="00582E98" w:rsidRDefault="00582E98" w:rsidP="00582E98">
      <w:pPr>
        <w:pStyle w:val="a6"/>
        <w:shd w:val="clear" w:color="auto" w:fill="FFFFFF"/>
        <w:spacing w:before="0" w:beforeAutospacing="0" w:after="0" w:afterAutospacing="0"/>
      </w:pPr>
      <w:r w:rsidRPr="00582E98">
        <w:t>- Неумение правильно эксплуатировать газовые приборы.</w:t>
      </w:r>
    </w:p>
    <w:p w:rsidR="00582E98" w:rsidRPr="00582E98" w:rsidRDefault="00582E98" w:rsidP="00582E98">
      <w:pPr>
        <w:pStyle w:val="a6"/>
        <w:shd w:val="clear" w:color="auto" w:fill="FFFFFF"/>
        <w:spacing w:before="0" w:beforeAutospacing="0" w:after="0" w:afterAutospacing="0"/>
      </w:pPr>
      <w:r w:rsidRPr="00582E98">
        <w:t>- Возгорание телевизоров, радиоаппаратуры.</w:t>
      </w:r>
    </w:p>
    <w:p w:rsidR="00582E98" w:rsidRPr="00582E98" w:rsidRDefault="00582E98" w:rsidP="00582E98">
      <w:pPr>
        <w:pStyle w:val="a6"/>
        <w:shd w:val="clear" w:color="auto" w:fill="FFFFFF"/>
        <w:spacing w:before="0" w:beforeAutospacing="0" w:after="0" w:afterAutospacing="0"/>
      </w:pPr>
      <w:r w:rsidRPr="00582E98">
        <w:t>- Неправильное устройство и неисправности печей и дымоходов.</w:t>
      </w:r>
    </w:p>
    <w:p w:rsidR="00582E98" w:rsidRPr="00582E98" w:rsidRDefault="00582E98" w:rsidP="00582E98">
      <w:pPr>
        <w:pStyle w:val="a6"/>
        <w:shd w:val="clear" w:color="auto" w:fill="FFFFFF"/>
        <w:spacing w:before="0" w:beforeAutospacing="0" w:after="0" w:afterAutospacing="0"/>
      </w:pPr>
      <w:r w:rsidRPr="00582E98">
        <w:t>- Использование пиротехники в новогодние праздники.</w:t>
      </w:r>
    </w:p>
    <w:p w:rsidR="00582E98" w:rsidRPr="00582E98" w:rsidRDefault="00582E98" w:rsidP="00582E98">
      <w:pPr>
        <w:pStyle w:val="a6"/>
        <w:shd w:val="clear" w:color="auto" w:fill="FFFFFF"/>
        <w:spacing w:before="0" w:beforeAutospacing="0" w:after="0" w:afterAutospacing="0"/>
      </w:pPr>
      <w:r w:rsidRPr="00582E98">
        <w:t>- Шалости детей с огнем.</w:t>
      </w:r>
    </w:p>
    <w:p w:rsidR="00582E98" w:rsidRDefault="00582E98" w:rsidP="00582E98">
      <w:pPr>
        <w:spacing w:after="0" w:line="240" w:lineRule="auto"/>
        <w:rPr>
          <w:rFonts w:ascii="Times New Roman" w:hAnsi="Times New Roman" w:cs="Times New Roman"/>
          <w:sz w:val="24"/>
          <w:szCs w:val="24"/>
        </w:rPr>
      </w:pPr>
    </w:p>
    <w:p w:rsidR="00582E98" w:rsidRPr="00582E98" w:rsidRDefault="00582E98" w:rsidP="00582E98">
      <w:pPr>
        <w:spacing w:after="0" w:line="240" w:lineRule="auto"/>
        <w:rPr>
          <w:rFonts w:ascii="Times New Roman" w:hAnsi="Times New Roman" w:cs="Times New Roman"/>
          <w:b/>
          <w:sz w:val="24"/>
          <w:szCs w:val="24"/>
        </w:rPr>
      </w:pPr>
      <w:r w:rsidRPr="00582E98">
        <w:rPr>
          <w:rFonts w:ascii="Times New Roman" w:hAnsi="Times New Roman" w:cs="Times New Roman"/>
          <w:b/>
          <w:sz w:val="24"/>
          <w:szCs w:val="24"/>
        </w:rPr>
        <w:t>11. Осторожно: время!</w:t>
      </w:r>
    </w:p>
    <w:p w:rsidR="00582E98" w:rsidRPr="00582E98" w:rsidRDefault="00582E98" w:rsidP="00582E98">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xml:space="preserve">Большая часть преступлений совершается в ночное время суток. Например, нападения на мирных граждан с целью изъятия их имущества удобнее грабителям совершать в темное время суток, чтоб пострадавшим было сложнее </w:t>
      </w:r>
      <w:proofErr w:type="gramStart"/>
      <w:r w:rsidRPr="00582E98">
        <w:rPr>
          <w:rFonts w:ascii="Times New Roman" w:hAnsi="Times New Roman" w:cs="Times New Roman"/>
          <w:sz w:val="24"/>
          <w:szCs w:val="24"/>
        </w:rPr>
        <w:t>их</w:t>
      </w:r>
      <w:proofErr w:type="gramEnd"/>
      <w:r w:rsidRPr="00582E98">
        <w:rPr>
          <w:rFonts w:ascii="Times New Roman" w:hAnsi="Times New Roman" w:cs="Times New Roman"/>
          <w:sz w:val="24"/>
          <w:szCs w:val="24"/>
        </w:rPr>
        <w:t xml:space="preserve"> потом опознать. Поэтому для защиты </w:t>
      </w:r>
      <w:r w:rsidRPr="00582E98">
        <w:rPr>
          <w:rFonts w:ascii="Times New Roman" w:hAnsi="Times New Roman" w:cs="Times New Roman"/>
          <w:sz w:val="24"/>
          <w:szCs w:val="24"/>
        </w:rPr>
        <w:lastRenderedPageBreak/>
        <w:t xml:space="preserve">подростков, государство ввело некие временные ограничения нахождения в общественных местах </w:t>
      </w:r>
      <w:proofErr w:type="gramStart"/>
      <w:r w:rsidRPr="00582E98">
        <w:rPr>
          <w:rFonts w:ascii="Times New Roman" w:hAnsi="Times New Roman" w:cs="Times New Roman"/>
          <w:sz w:val="24"/>
          <w:szCs w:val="24"/>
        </w:rPr>
        <w:t>лиц</w:t>
      </w:r>
      <w:proofErr w:type="gramEnd"/>
      <w:r w:rsidRPr="00582E98">
        <w:rPr>
          <w:rFonts w:ascii="Times New Roman" w:hAnsi="Times New Roman" w:cs="Times New Roman"/>
          <w:sz w:val="24"/>
          <w:szCs w:val="24"/>
        </w:rPr>
        <w:t xml:space="preserve"> не достигших 18-ти летнего возраста.</w:t>
      </w:r>
      <w:r w:rsidRPr="00582E98">
        <w:t xml:space="preserve"> </w:t>
      </w:r>
      <w:r w:rsidRPr="00582E98">
        <w:rPr>
          <w:rFonts w:ascii="Times New Roman" w:hAnsi="Times New Roman" w:cs="Times New Roman"/>
          <w:sz w:val="24"/>
          <w:szCs w:val="24"/>
        </w:rPr>
        <w:t xml:space="preserve">Условия ограничения во времени касается только несовершеннолетних детей, и по нашему законодательству ими являются молодые </w:t>
      </w:r>
      <w:proofErr w:type="gramStart"/>
      <w:r w:rsidRPr="00582E98">
        <w:rPr>
          <w:rFonts w:ascii="Times New Roman" w:hAnsi="Times New Roman" w:cs="Times New Roman"/>
          <w:sz w:val="24"/>
          <w:szCs w:val="24"/>
        </w:rPr>
        <w:t>люди</w:t>
      </w:r>
      <w:proofErr w:type="gramEnd"/>
      <w:r w:rsidRPr="00582E98">
        <w:rPr>
          <w:rFonts w:ascii="Times New Roman" w:hAnsi="Times New Roman" w:cs="Times New Roman"/>
          <w:sz w:val="24"/>
          <w:szCs w:val="24"/>
        </w:rPr>
        <w:t xml:space="preserve"> не достигшие 18-ти летнего возраста. Существует даже формулировка</w:t>
      </w:r>
      <w:proofErr w:type="gramStart"/>
      <w:r w:rsidRPr="00582E98">
        <w:rPr>
          <w:rFonts w:ascii="Times New Roman" w:hAnsi="Times New Roman" w:cs="Times New Roman"/>
          <w:sz w:val="24"/>
          <w:szCs w:val="24"/>
        </w:rPr>
        <w:t xml:space="preserve"> ,</w:t>
      </w:r>
      <w:proofErr w:type="gramEnd"/>
      <w:r w:rsidRPr="00582E98">
        <w:rPr>
          <w:rFonts w:ascii="Times New Roman" w:hAnsi="Times New Roman" w:cs="Times New Roman"/>
          <w:sz w:val="24"/>
          <w:szCs w:val="24"/>
        </w:rPr>
        <w:t xml:space="preserve"> такая как, комендантский час для студентов. Ведь учась в высшем учебном </w:t>
      </w:r>
      <w:proofErr w:type="gramStart"/>
      <w:r w:rsidRPr="00582E98">
        <w:rPr>
          <w:rFonts w:ascii="Times New Roman" w:hAnsi="Times New Roman" w:cs="Times New Roman"/>
          <w:sz w:val="24"/>
          <w:szCs w:val="24"/>
        </w:rPr>
        <w:t>заведении</w:t>
      </w:r>
      <w:proofErr w:type="gramEnd"/>
      <w:r w:rsidRPr="00582E98">
        <w:rPr>
          <w:rFonts w:ascii="Times New Roman" w:hAnsi="Times New Roman" w:cs="Times New Roman"/>
          <w:sz w:val="24"/>
          <w:szCs w:val="24"/>
        </w:rPr>
        <w:t xml:space="preserve"> не означает наличие совершеннолетнего возраста.</w:t>
      </w:r>
    </w:p>
    <w:p w:rsidR="002A47A3" w:rsidRPr="002A47A3" w:rsidRDefault="00582E98" w:rsidP="002A47A3">
      <w:pPr>
        <w:spacing w:after="0" w:line="240" w:lineRule="auto"/>
        <w:rPr>
          <w:rFonts w:ascii="Times New Roman" w:hAnsi="Times New Roman" w:cs="Times New Roman"/>
          <w:sz w:val="24"/>
          <w:szCs w:val="24"/>
        </w:rPr>
      </w:pPr>
      <w:r w:rsidRPr="00582E98">
        <w:rPr>
          <w:rFonts w:ascii="Times New Roman" w:hAnsi="Times New Roman" w:cs="Times New Roman"/>
          <w:sz w:val="24"/>
          <w:szCs w:val="24"/>
        </w:rPr>
        <w:t xml:space="preserve">Комендантский чай в каждое время года имеет разные временные рамки и отличается по возрастным категориям. Есть отличия в </w:t>
      </w:r>
      <w:proofErr w:type="spellStart"/>
      <w:r w:rsidRPr="00582E98">
        <w:rPr>
          <w:rFonts w:ascii="Times New Roman" w:hAnsi="Times New Roman" w:cs="Times New Roman"/>
          <w:sz w:val="24"/>
          <w:szCs w:val="24"/>
        </w:rPr>
        <w:t>лимитировании</w:t>
      </w:r>
      <w:proofErr w:type="spellEnd"/>
      <w:r w:rsidRPr="00582E98">
        <w:rPr>
          <w:rFonts w:ascii="Times New Roman" w:hAnsi="Times New Roman" w:cs="Times New Roman"/>
          <w:sz w:val="24"/>
          <w:szCs w:val="24"/>
        </w:rPr>
        <w:t xml:space="preserve"> времени для посещения общественных мест в разных регионах нашей страны.</w:t>
      </w:r>
      <w:r w:rsidR="002A47A3" w:rsidRPr="002A47A3">
        <w:t xml:space="preserve"> </w:t>
      </w:r>
      <w:r w:rsidR="002A47A3" w:rsidRPr="002A47A3">
        <w:rPr>
          <w:rFonts w:ascii="Times New Roman" w:hAnsi="Times New Roman" w:cs="Times New Roman"/>
          <w:sz w:val="24"/>
          <w:szCs w:val="24"/>
        </w:rPr>
        <w:t xml:space="preserve">Общими правилами </w:t>
      </w:r>
      <w:proofErr w:type="gramStart"/>
      <w:r w:rsidR="002A47A3" w:rsidRPr="002A47A3">
        <w:rPr>
          <w:rFonts w:ascii="Times New Roman" w:hAnsi="Times New Roman" w:cs="Times New Roman"/>
          <w:sz w:val="24"/>
          <w:szCs w:val="24"/>
        </w:rPr>
        <w:t>является разрешение находится</w:t>
      </w:r>
      <w:proofErr w:type="gramEnd"/>
      <w:r w:rsidR="002A47A3" w:rsidRPr="002A47A3">
        <w:rPr>
          <w:rFonts w:ascii="Times New Roman" w:hAnsi="Times New Roman" w:cs="Times New Roman"/>
          <w:sz w:val="24"/>
          <w:szCs w:val="24"/>
        </w:rPr>
        <w:t xml:space="preserve"> в ночное время на улице или в заведении:</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лицам младше 16 лет разрешено находится вне дома до 22,00 часов;</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лицам от 16-18 лет, позволено находится на улице до 23,00 часов.</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 xml:space="preserve">В обоих случаях выходить из дома разрешается правительством только с 6,00 утра. В иных ситуациях во время комендантского часа они </w:t>
      </w:r>
      <w:proofErr w:type="gramStart"/>
      <w:r w:rsidRPr="002A47A3">
        <w:rPr>
          <w:rFonts w:ascii="Times New Roman" w:hAnsi="Times New Roman" w:cs="Times New Roman"/>
          <w:sz w:val="24"/>
          <w:szCs w:val="24"/>
        </w:rPr>
        <w:t>имеют право находится</w:t>
      </w:r>
      <w:proofErr w:type="gramEnd"/>
      <w:r w:rsidRPr="002A47A3">
        <w:rPr>
          <w:rFonts w:ascii="Times New Roman" w:hAnsi="Times New Roman" w:cs="Times New Roman"/>
          <w:sz w:val="24"/>
          <w:szCs w:val="24"/>
        </w:rPr>
        <w:t xml:space="preserve"> где-либо вне стен дома только в присутствии родителей, либо вы присутствии лиц, которые имеют право брать на себя подобную ответственность.</w:t>
      </w:r>
      <w:r w:rsidRPr="002A47A3">
        <w:t xml:space="preserve"> </w:t>
      </w:r>
      <w:r w:rsidRPr="002A47A3">
        <w:rPr>
          <w:rFonts w:ascii="Times New Roman" w:hAnsi="Times New Roman" w:cs="Times New Roman"/>
          <w:sz w:val="24"/>
          <w:szCs w:val="24"/>
        </w:rPr>
        <w:t xml:space="preserve">Комендантский час действует на протяжении всего года, </w:t>
      </w:r>
      <w:r w:rsidRPr="002A47A3">
        <w:rPr>
          <w:rFonts w:ascii="Times New Roman" w:hAnsi="Times New Roman" w:cs="Times New Roman"/>
          <w:b/>
          <w:sz w:val="24"/>
          <w:szCs w:val="24"/>
        </w:rPr>
        <w:t>и в новогоднюю ночь его никто не отменял</w:t>
      </w:r>
      <w:r w:rsidRPr="002A47A3">
        <w:rPr>
          <w:rFonts w:ascii="Times New Roman" w:hAnsi="Times New Roman" w:cs="Times New Roman"/>
          <w:sz w:val="24"/>
          <w:szCs w:val="24"/>
        </w:rPr>
        <w:t xml:space="preserve">. Т.к. данный праздник празднуется абсолютно всеми и по всей стране. Поэтому большинство граждан может </w:t>
      </w:r>
      <w:proofErr w:type="gramStart"/>
      <w:r w:rsidRPr="002A47A3">
        <w:rPr>
          <w:rFonts w:ascii="Times New Roman" w:hAnsi="Times New Roman" w:cs="Times New Roman"/>
          <w:sz w:val="24"/>
          <w:szCs w:val="24"/>
        </w:rPr>
        <w:t>находится</w:t>
      </w:r>
      <w:proofErr w:type="gramEnd"/>
      <w:r w:rsidRPr="002A47A3">
        <w:rPr>
          <w:rFonts w:ascii="Times New Roman" w:hAnsi="Times New Roman" w:cs="Times New Roman"/>
          <w:sz w:val="24"/>
          <w:szCs w:val="24"/>
        </w:rPr>
        <w:t xml:space="preserve"> в алкогольном опьянении, что может привести к серьезным последствиям. К примеру, многие граждане позволяют себе, будучи в нетрезвом состоянии, садится за руль своего автомобиля, что в значительной степени может привести к авариям, в которых могут пострадать подростки. Дабы их уберечь, правительство создано подобное распоряжение в ограничении по времени и новогодняя ночь тому не исключение из правил.</w:t>
      </w:r>
    </w:p>
    <w:p w:rsidR="00582E98"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Если дети хотят встретить данный праздник в своей компании, то это разрешено в присутствии одного из родителей или опекуна.</w:t>
      </w:r>
    </w:p>
    <w:p w:rsidR="002A47A3" w:rsidRDefault="002A47A3" w:rsidP="002A47A3">
      <w:pPr>
        <w:spacing w:after="0" w:line="240" w:lineRule="auto"/>
        <w:rPr>
          <w:rFonts w:ascii="Times New Roman" w:hAnsi="Times New Roman" w:cs="Times New Roman"/>
          <w:sz w:val="24"/>
          <w:szCs w:val="24"/>
        </w:rPr>
      </w:pPr>
    </w:p>
    <w:p w:rsidR="002A47A3" w:rsidRPr="002A47A3" w:rsidRDefault="002A47A3" w:rsidP="002A47A3">
      <w:pPr>
        <w:spacing w:after="0" w:line="240" w:lineRule="auto"/>
        <w:rPr>
          <w:rFonts w:ascii="Times New Roman" w:hAnsi="Times New Roman" w:cs="Times New Roman"/>
          <w:b/>
          <w:sz w:val="24"/>
          <w:szCs w:val="24"/>
        </w:rPr>
      </w:pPr>
      <w:r w:rsidRPr="002A47A3">
        <w:rPr>
          <w:rFonts w:ascii="Times New Roman" w:hAnsi="Times New Roman" w:cs="Times New Roman"/>
          <w:b/>
          <w:sz w:val="24"/>
          <w:szCs w:val="24"/>
        </w:rPr>
        <w:t>12. Осторожно: вредные привычки!</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Вредные привычки </w:t>
      </w:r>
      <w:hyperlink r:id="rId15" w:tooltip="Последствия вредных привычек" w:history="1">
        <w:r w:rsidRPr="002A47A3">
          <w:rPr>
            <w:rStyle w:val="a7"/>
            <w:rFonts w:ascii="Times New Roman" w:hAnsi="Times New Roman" w:cs="Times New Roman"/>
            <w:b/>
            <w:color w:val="auto"/>
            <w:sz w:val="24"/>
            <w:szCs w:val="24"/>
            <w:u w:val="none"/>
          </w:rPr>
          <w:t>пагубно влияют на здоровье человека</w:t>
        </w:r>
      </w:hyperlink>
      <w:r w:rsidRPr="002A47A3">
        <w:rPr>
          <w:rFonts w:ascii="Times New Roman" w:hAnsi="Times New Roman" w:cs="Times New Roman"/>
          <w:b/>
          <w:sz w:val="24"/>
          <w:szCs w:val="24"/>
          <w:u w:val="single"/>
        </w:rPr>
        <w:t>,</w:t>
      </w:r>
      <w:r w:rsidRPr="002A47A3">
        <w:rPr>
          <w:rFonts w:ascii="Times New Roman" w:hAnsi="Times New Roman" w:cs="Times New Roman"/>
          <w:sz w:val="24"/>
          <w:szCs w:val="24"/>
        </w:rPr>
        <w:t xml:space="preserve"> и зачастую становятся опасными для жизни пристрастиями. Наркомания, алкоголизм, </w:t>
      </w:r>
      <w:proofErr w:type="spellStart"/>
      <w:r w:rsidRPr="002A47A3">
        <w:rPr>
          <w:rFonts w:ascii="Times New Roman" w:hAnsi="Times New Roman" w:cs="Times New Roman"/>
          <w:sz w:val="24"/>
          <w:szCs w:val="24"/>
        </w:rPr>
        <w:t>табакокурение</w:t>
      </w:r>
      <w:proofErr w:type="spellEnd"/>
      <w:r w:rsidRPr="002A47A3">
        <w:rPr>
          <w:rFonts w:ascii="Times New Roman" w:hAnsi="Times New Roman" w:cs="Times New Roman"/>
          <w:sz w:val="24"/>
          <w:szCs w:val="24"/>
        </w:rPr>
        <w:t xml:space="preserve">, </w:t>
      </w:r>
      <w:proofErr w:type="spellStart"/>
      <w:r w:rsidRPr="002A47A3">
        <w:rPr>
          <w:rFonts w:ascii="Times New Roman" w:hAnsi="Times New Roman" w:cs="Times New Roman"/>
          <w:sz w:val="24"/>
          <w:szCs w:val="24"/>
        </w:rPr>
        <w:t>игромания</w:t>
      </w:r>
      <w:proofErr w:type="spellEnd"/>
      <w:r w:rsidRPr="002A47A3">
        <w:rPr>
          <w:rFonts w:ascii="Times New Roman" w:hAnsi="Times New Roman" w:cs="Times New Roman"/>
          <w:sz w:val="24"/>
          <w:szCs w:val="24"/>
        </w:rPr>
        <w:t xml:space="preserve"> – это основные вредные привычки, которые мешают человеку полноценно развиваться в социальном обществе. Более уязвимы к вредным привычкам подростки, которые легко попадают под дурное влияние старших товарищей. Дети подросткового возраста чаще всего объясняют свои вредные привычки тем, что им скучно или они делают это ради эксперимента. Но мало кто из них понимает, что первая сигарета или доза наркотика может привести к страшной зависимости и смертельным последствиям.</w:t>
      </w:r>
    </w:p>
    <w:p w:rsidR="002A47A3" w:rsidRPr="002A47A3" w:rsidRDefault="002A47A3" w:rsidP="002A47A3">
      <w:pPr>
        <w:spacing w:after="0" w:line="240" w:lineRule="auto"/>
        <w:rPr>
          <w:rFonts w:ascii="Times New Roman" w:hAnsi="Times New Roman" w:cs="Times New Roman"/>
          <w:b/>
          <w:sz w:val="24"/>
          <w:szCs w:val="24"/>
        </w:rPr>
      </w:pPr>
      <w:r w:rsidRPr="002A47A3">
        <w:rPr>
          <w:rFonts w:ascii="Times New Roman" w:hAnsi="Times New Roman" w:cs="Times New Roman"/>
          <w:b/>
          <w:sz w:val="24"/>
          <w:szCs w:val="24"/>
        </w:rPr>
        <w:t>Наркомания</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 xml:space="preserve">Наркомания – это страшнейшая зависимость, которая чаще других приводит к смерти. Человек, попадающий в наркотическую зависимость, теряет связь с реальным миром. Наркотик - это яд, который разрушает мозговую деятельность человека. Употребляя наркотики, человек страдает психическими расстройствами. У наркозависимого человека пропадает интерес к жизни, и в его голове остаются мысли лишь только о том, как добыть очередную дозу наркотиков. Наркомания чревата последствиями разрушения печени и всего организма в целом. Наркоманы погибают от передозировки, от </w:t>
      </w:r>
      <w:proofErr w:type="spellStart"/>
      <w:r w:rsidRPr="002A47A3">
        <w:rPr>
          <w:rFonts w:ascii="Times New Roman" w:hAnsi="Times New Roman" w:cs="Times New Roman"/>
          <w:sz w:val="24"/>
          <w:szCs w:val="24"/>
        </w:rPr>
        <w:t>СПИДа</w:t>
      </w:r>
      <w:proofErr w:type="spellEnd"/>
      <w:r w:rsidRPr="002A47A3">
        <w:rPr>
          <w:rFonts w:ascii="Times New Roman" w:hAnsi="Times New Roman" w:cs="Times New Roman"/>
          <w:sz w:val="24"/>
          <w:szCs w:val="24"/>
        </w:rPr>
        <w:t>, от неврологических заболеваний и болезней крови. Их тело изнемогает от болей, требуя очередную дозу. Следует избегать общения с наркоманами и теми, кто предлагает попробовать этот яд. Не стоит даже разговаривать с этими людьми, дабы не попасть под их влияние и не стать наркоманом. Попадая в организм человека однажды, наркотик может вызвать привыкание и зависимость на долгие годы. </w:t>
      </w:r>
    </w:p>
    <w:p w:rsidR="002A47A3" w:rsidRPr="002A47A3" w:rsidRDefault="002A47A3" w:rsidP="002A47A3">
      <w:pPr>
        <w:spacing w:after="0" w:line="240" w:lineRule="auto"/>
        <w:rPr>
          <w:rFonts w:ascii="Times New Roman" w:hAnsi="Times New Roman" w:cs="Times New Roman"/>
          <w:b/>
          <w:sz w:val="24"/>
          <w:szCs w:val="24"/>
        </w:rPr>
      </w:pPr>
      <w:proofErr w:type="spellStart"/>
      <w:r w:rsidRPr="002A47A3">
        <w:rPr>
          <w:rFonts w:ascii="Times New Roman" w:hAnsi="Times New Roman" w:cs="Times New Roman"/>
          <w:b/>
          <w:sz w:val="24"/>
          <w:szCs w:val="24"/>
        </w:rPr>
        <w:t>Табакокурение</w:t>
      </w:r>
      <w:proofErr w:type="spellEnd"/>
    </w:p>
    <w:p w:rsidR="002A47A3" w:rsidRPr="002A47A3" w:rsidRDefault="002A47A3" w:rsidP="002A47A3">
      <w:pPr>
        <w:spacing w:after="0" w:line="240" w:lineRule="auto"/>
        <w:rPr>
          <w:rFonts w:ascii="Times New Roman" w:hAnsi="Times New Roman" w:cs="Times New Roman"/>
          <w:sz w:val="24"/>
          <w:szCs w:val="24"/>
        </w:rPr>
      </w:pPr>
      <w:proofErr w:type="spellStart"/>
      <w:r w:rsidRPr="002A47A3">
        <w:rPr>
          <w:rFonts w:ascii="Times New Roman" w:hAnsi="Times New Roman" w:cs="Times New Roman"/>
          <w:sz w:val="24"/>
          <w:szCs w:val="24"/>
        </w:rPr>
        <w:t>Табакокурение</w:t>
      </w:r>
      <w:proofErr w:type="spellEnd"/>
      <w:r w:rsidRPr="002A47A3">
        <w:rPr>
          <w:rFonts w:ascii="Times New Roman" w:hAnsi="Times New Roman" w:cs="Times New Roman"/>
          <w:sz w:val="24"/>
          <w:szCs w:val="24"/>
        </w:rPr>
        <w:t xml:space="preserve"> наносит не меньше вреда здоровью человека. Курение – это никотиновая зависимость, поражающая органы дыхательных путей и вызывающая рак легких, а также </w:t>
      </w:r>
      <w:r w:rsidRPr="002A47A3">
        <w:rPr>
          <w:rFonts w:ascii="Times New Roman" w:hAnsi="Times New Roman" w:cs="Times New Roman"/>
          <w:sz w:val="24"/>
          <w:szCs w:val="24"/>
        </w:rPr>
        <w:lastRenderedPageBreak/>
        <w:t xml:space="preserve">различные заболевания сердца, печени и почек. </w:t>
      </w:r>
      <w:proofErr w:type="spellStart"/>
      <w:r w:rsidRPr="002A47A3">
        <w:rPr>
          <w:rFonts w:ascii="Times New Roman" w:hAnsi="Times New Roman" w:cs="Times New Roman"/>
          <w:sz w:val="24"/>
          <w:szCs w:val="24"/>
        </w:rPr>
        <w:t>Табакокурение</w:t>
      </w:r>
      <w:proofErr w:type="spellEnd"/>
      <w:r w:rsidRPr="002A47A3">
        <w:rPr>
          <w:rFonts w:ascii="Times New Roman" w:hAnsi="Times New Roman" w:cs="Times New Roman"/>
          <w:sz w:val="24"/>
          <w:szCs w:val="24"/>
        </w:rPr>
        <w:t xml:space="preserve"> принято считать медленной смертью, ведь вред от сигарет </w:t>
      </w:r>
      <w:proofErr w:type="gramStart"/>
      <w:r w:rsidRPr="002A47A3">
        <w:rPr>
          <w:rFonts w:ascii="Times New Roman" w:hAnsi="Times New Roman" w:cs="Times New Roman"/>
          <w:sz w:val="24"/>
          <w:szCs w:val="24"/>
        </w:rPr>
        <w:t>становится</w:t>
      </w:r>
      <w:proofErr w:type="gramEnd"/>
      <w:r w:rsidRPr="002A47A3">
        <w:rPr>
          <w:rFonts w:ascii="Times New Roman" w:hAnsi="Times New Roman" w:cs="Times New Roman"/>
          <w:sz w:val="24"/>
          <w:szCs w:val="24"/>
        </w:rPr>
        <w:t xml:space="preserve"> заметен не сразу. От сигарет во всём мире погибают около 3 миллионов человек в год. Так называемые «пассивные» курильщики - это люди, поглощающие дым, находясь рядом с курящим человеком, тоже подвергают опасности свое здоровье. Ни под каким предлогом не стоит пробовать даже одну сигарету. Попав в зависимость от </w:t>
      </w:r>
      <w:proofErr w:type="spellStart"/>
      <w:r w:rsidRPr="002A47A3">
        <w:rPr>
          <w:rFonts w:ascii="Times New Roman" w:hAnsi="Times New Roman" w:cs="Times New Roman"/>
          <w:sz w:val="24"/>
          <w:szCs w:val="24"/>
        </w:rPr>
        <w:t>табакокурения</w:t>
      </w:r>
      <w:proofErr w:type="spellEnd"/>
      <w:r w:rsidRPr="002A47A3">
        <w:rPr>
          <w:rFonts w:ascii="Times New Roman" w:hAnsi="Times New Roman" w:cs="Times New Roman"/>
          <w:sz w:val="24"/>
          <w:szCs w:val="24"/>
        </w:rPr>
        <w:t>, человеку впоследствии очень трудно отказаться от этой вредной привычки. </w:t>
      </w:r>
    </w:p>
    <w:p w:rsidR="002A47A3" w:rsidRPr="002A47A3" w:rsidRDefault="002A47A3" w:rsidP="002A47A3">
      <w:pPr>
        <w:spacing w:after="0" w:line="240" w:lineRule="auto"/>
        <w:rPr>
          <w:rFonts w:ascii="Times New Roman" w:hAnsi="Times New Roman" w:cs="Times New Roman"/>
          <w:b/>
          <w:sz w:val="24"/>
          <w:szCs w:val="24"/>
        </w:rPr>
      </w:pPr>
      <w:r w:rsidRPr="002A47A3">
        <w:rPr>
          <w:rFonts w:ascii="Times New Roman" w:hAnsi="Times New Roman" w:cs="Times New Roman"/>
          <w:b/>
          <w:sz w:val="24"/>
          <w:szCs w:val="24"/>
        </w:rPr>
        <w:t>Алкоголизм</w:t>
      </w:r>
    </w:p>
    <w:p w:rsidR="002A47A3" w:rsidRPr="002A47A3" w:rsidRDefault="002A47A3" w:rsidP="002A47A3">
      <w:pPr>
        <w:spacing w:after="0" w:line="240" w:lineRule="auto"/>
        <w:rPr>
          <w:rFonts w:ascii="Times New Roman" w:hAnsi="Times New Roman" w:cs="Times New Roman"/>
          <w:sz w:val="24"/>
          <w:szCs w:val="24"/>
        </w:rPr>
      </w:pPr>
      <w:r w:rsidRPr="002A47A3">
        <w:rPr>
          <w:rFonts w:ascii="Times New Roman" w:hAnsi="Times New Roman" w:cs="Times New Roman"/>
          <w:sz w:val="24"/>
          <w:szCs w:val="24"/>
        </w:rPr>
        <w:t>Употребление алкоголя – это еще одна вредная привычка, пагубно влияющая на здоровье, особенно на внутренние органы человека. Алкоголь негативно влияет на функции работы печени и мозга - нарушается координация движений, речь становится невнятной, человек перестает мыслить логически. Алкоголь может вызвать агрессию. В состоянии опьянения человек подвергает опасности не только себя, но и окружающих, так как под влиянием алкоголя очень трудно контролировать свои действия и поступки. В конечном итоге очень часто алкоголизм приводит к дракам, насилию и даже убийствам. Алкогольная зависимость соразмерна наркотикам. Употребление алкоголя даже в малом количестве тоже вызывает эмоциональную и психическую зависимость.</w:t>
      </w:r>
    </w:p>
    <w:p w:rsidR="002A47A3" w:rsidRDefault="004277F8" w:rsidP="002A47A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2A47A3" w:rsidRPr="002A47A3" w:rsidRDefault="002A47A3" w:rsidP="002A47A3">
      <w:pPr>
        <w:spacing w:after="0" w:line="240" w:lineRule="auto"/>
        <w:rPr>
          <w:rFonts w:ascii="Times New Roman" w:hAnsi="Times New Roman" w:cs="Times New Roman"/>
          <w:b/>
          <w:sz w:val="24"/>
          <w:szCs w:val="24"/>
        </w:rPr>
      </w:pPr>
      <w:r w:rsidRPr="002A47A3">
        <w:rPr>
          <w:rFonts w:ascii="Times New Roman" w:hAnsi="Times New Roman" w:cs="Times New Roman"/>
          <w:b/>
          <w:sz w:val="24"/>
          <w:szCs w:val="24"/>
        </w:rPr>
        <w:t>Заключение:</w:t>
      </w:r>
    </w:p>
    <w:p w:rsidR="001A27D3" w:rsidRDefault="002A47A3" w:rsidP="002A47A3">
      <w:pPr>
        <w:spacing w:after="0" w:line="240" w:lineRule="auto"/>
        <w:rPr>
          <w:rFonts w:ascii="Times New Roman" w:hAnsi="Times New Roman" w:cs="Times New Roman"/>
          <w:sz w:val="24"/>
          <w:szCs w:val="24"/>
        </w:rPr>
      </w:pPr>
      <w:r>
        <w:rPr>
          <w:rFonts w:ascii="Times New Roman" w:hAnsi="Times New Roman" w:cs="Times New Roman"/>
          <w:sz w:val="24"/>
          <w:szCs w:val="24"/>
        </w:rPr>
        <w:t>- Давайте еще раз обратимся к нашей елочке и повторим</w:t>
      </w:r>
      <w:r w:rsidR="001A27D3">
        <w:rPr>
          <w:rFonts w:ascii="Times New Roman" w:hAnsi="Times New Roman" w:cs="Times New Roman"/>
          <w:sz w:val="24"/>
          <w:szCs w:val="24"/>
        </w:rPr>
        <w:t>,</w:t>
      </w:r>
      <w:r>
        <w:rPr>
          <w:rFonts w:ascii="Times New Roman" w:hAnsi="Times New Roman" w:cs="Times New Roman"/>
          <w:sz w:val="24"/>
          <w:szCs w:val="24"/>
        </w:rPr>
        <w:t xml:space="preserve"> на что нам надо обратить внимание в новогодние каникулы</w:t>
      </w:r>
      <w:r w:rsidR="001A27D3">
        <w:rPr>
          <w:rFonts w:ascii="Times New Roman" w:hAnsi="Times New Roman" w:cs="Times New Roman"/>
          <w:sz w:val="24"/>
          <w:szCs w:val="24"/>
        </w:rPr>
        <w:t>,</w:t>
      </w:r>
      <w:r>
        <w:rPr>
          <w:rFonts w:ascii="Times New Roman" w:hAnsi="Times New Roman" w:cs="Times New Roman"/>
          <w:sz w:val="24"/>
          <w:szCs w:val="24"/>
        </w:rPr>
        <w:t xml:space="preserve"> чтобы с нашими детьми ничего не случилось?</w:t>
      </w:r>
    </w:p>
    <w:p w:rsidR="002A47A3" w:rsidRDefault="001A27D3" w:rsidP="002A47A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1A27D3">
        <w:rPr>
          <w:rFonts w:ascii="Times New Roman" w:hAnsi="Times New Roman" w:cs="Times New Roman"/>
          <w:b/>
          <w:sz w:val="24"/>
          <w:szCs w:val="24"/>
        </w:rPr>
        <w:t>…</w:t>
      </w:r>
    </w:p>
    <w:p w:rsidR="002A47A3" w:rsidRDefault="002A47A3" w:rsidP="002A47A3">
      <w:pPr>
        <w:spacing w:after="0" w:line="240" w:lineRule="auto"/>
        <w:rPr>
          <w:rFonts w:ascii="Times New Roman" w:hAnsi="Times New Roman" w:cs="Times New Roman"/>
          <w:sz w:val="24"/>
          <w:szCs w:val="24"/>
        </w:rPr>
      </w:pPr>
      <w:r>
        <w:rPr>
          <w:rFonts w:ascii="Times New Roman" w:hAnsi="Times New Roman" w:cs="Times New Roman"/>
          <w:sz w:val="24"/>
          <w:szCs w:val="24"/>
        </w:rPr>
        <w:t>Мне бы хотелось Вам всем дать с собой раздаточный материал – памятку. На этой схеме перечислены все правила безопасности, которые м</w:t>
      </w:r>
      <w:r w:rsidR="001A27D3">
        <w:rPr>
          <w:rFonts w:ascii="Times New Roman" w:hAnsi="Times New Roman" w:cs="Times New Roman"/>
          <w:sz w:val="24"/>
          <w:szCs w:val="24"/>
        </w:rPr>
        <w:t>ы с Вами сегодня рассмотрели. И</w:t>
      </w:r>
      <w:r>
        <w:rPr>
          <w:rFonts w:ascii="Times New Roman" w:hAnsi="Times New Roman" w:cs="Times New Roman"/>
          <w:sz w:val="24"/>
          <w:szCs w:val="24"/>
        </w:rPr>
        <w:t>, если Вы, дома со своими детьми рассм</w:t>
      </w:r>
      <w:r w:rsidRPr="004277F8">
        <w:rPr>
          <w:rFonts w:ascii="Times New Roman" w:hAnsi="Times New Roman" w:cs="Times New Roman"/>
          <w:b/>
          <w:color w:val="FF0000"/>
          <w:sz w:val="24"/>
          <w:szCs w:val="24"/>
        </w:rPr>
        <w:t>о</w:t>
      </w:r>
      <w:r>
        <w:rPr>
          <w:rFonts w:ascii="Times New Roman" w:hAnsi="Times New Roman" w:cs="Times New Roman"/>
          <w:sz w:val="24"/>
          <w:szCs w:val="24"/>
        </w:rPr>
        <w:t xml:space="preserve">трите эту памятку и дадите </w:t>
      </w:r>
      <w:r w:rsidR="001A27D3">
        <w:rPr>
          <w:rFonts w:ascii="Times New Roman" w:hAnsi="Times New Roman" w:cs="Times New Roman"/>
          <w:sz w:val="24"/>
          <w:szCs w:val="24"/>
        </w:rPr>
        <w:t>рекомендации по правилам безопасного  поведения</w:t>
      </w:r>
      <w:r>
        <w:rPr>
          <w:rFonts w:ascii="Times New Roman" w:hAnsi="Times New Roman" w:cs="Times New Roman"/>
          <w:sz w:val="24"/>
          <w:szCs w:val="24"/>
        </w:rPr>
        <w:t>, то у Ваших детей будет больше шансов провести новогодние каникулы</w:t>
      </w:r>
      <w:r w:rsidR="001A27D3">
        <w:rPr>
          <w:rFonts w:ascii="Times New Roman" w:hAnsi="Times New Roman" w:cs="Times New Roman"/>
          <w:sz w:val="24"/>
          <w:szCs w:val="24"/>
        </w:rPr>
        <w:t xml:space="preserve"> без травм и потерь. А мы, в свою очередь, в школе также постараемся донести до детей  правила безопасного поведения в каникулярное время. Всего Вам доброго! С наступающим праздником!</w:t>
      </w:r>
    </w:p>
    <w:p w:rsidR="001A27D3" w:rsidRDefault="008968BD" w:rsidP="002A47A3">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margin-left:418.2pt;margin-top:454.8pt;width:51pt;height:12.75pt;z-index:251658240" stroked="f">
            <v:textbox>
              <w:txbxContent>
                <w:p w:rsidR="001A27D3" w:rsidRDefault="001A27D3"/>
              </w:txbxContent>
            </v:textbox>
          </v:shape>
        </w:pict>
      </w:r>
      <w:r w:rsidR="001A27D3">
        <w:rPr>
          <w:rFonts w:ascii="Times New Roman" w:hAnsi="Times New Roman" w:cs="Times New Roman"/>
          <w:noProof/>
          <w:sz w:val="24"/>
          <w:szCs w:val="24"/>
        </w:rPr>
        <w:drawing>
          <wp:inline distT="0" distB="0" distL="0" distR="0">
            <wp:extent cx="5940425" cy="5940425"/>
            <wp:effectExtent l="19050" t="0" r="3175" b="0"/>
            <wp:docPr id="45" name="Рисунок 21" descr="C:\Users\777\Desktop\выкатать к собранию\стр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777\Desktop\выкатать к собранию\стр 1.jpg"/>
                    <pic:cNvPicPr>
                      <a:picLocks noChangeAspect="1" noChangeArrowheads="1"/>
                    </pic:cNvPicPr>
                  </pic:nvPicPr>
                  <pic:blipFill>
                    <a:blip r:embed="rId16"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4277F8" w:rsidRPr="004277F8" w:rsidRDefault="004277F8" w:rsidP="002A47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заключение включить видео-файл </w:t>
      </w:r>
      <w:r>
        <w:rPr>
          <w:rStyle w:val="c2"/>
          <w:color w:val="000000"/>
        </w:rPr>
        <w:t xml:space="preserve"> </w:t>
      </w:r>
      <w:r w:rsidRPr="004277F8">
        <w:rPr>
          <w:rStyle w:val="c2"/>
          <w:rFonts w:ascii="Times New Roman" w:hAnsi="Times New Roman" w:cs="Times New Roman"/>
          <w:color w:val="000000"/>
          <w:sz w:val="24"/>
          <w:szCs w:val="24"/>
        </w:rPr>
        <w:t>«Безопасность в  каникулы»</w:t>
      </w:r>
      <w:r>
        <w:rPr>
          <w:rStyle w:val="c2"/>
          <w:rFonts w:ascii="Times New Roman" w:hAnsi="Times New Roman" w:cs="Times New Roman"/>
          <w:color w:val="000000"/>
          <w:sz w:val="24"/>
          <w:szCs w:val="24"/>
        </w:rPr>
        <w:t>.</w:t>
      </w:r>
    </w:p>
    <w:sectPr w:rsidR="004277F8" w:rsidRPr="004277F8" w:rsidSect="00F43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643C7"/>
    <w:multiLevelType w:val="multilevel"/>
    <w:tmpl w:val="142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C4A6E"/>
    <w:rsid w:val="00184375"/>
    <w:rsid w:val="001A27D3"/>
    <w:rsid w:val="002A47A3"/>
    <w:rsid w:val="003A32DB"/>
    <w:rsid w:val="004277F8"/>
    <w:rsid w:val="00582E98"/>
    <w:rsid w:val="00656E61"/>
    <w:rsid w:val="006B30AE"/>
    <w:rsid w:val="006B6454"/>
    <w:rsid w:val="007E68A0"/>
    <w:rsid w:val="008968BD"/>
    <w:rsid w:val="008C09E2"/>
    <w:rsid w:val="008E2E1E"/>
    <w:rsid w:val="009F6355"/>
    <w:rsid w:val="00B83C51"/>
    <w:rsid w:val="00BC4A6E"/>
    <w:rsid w:val="00D36184"/>
    <w:rsid w:val="00DC1BBD"/>
    <w:rsid w:val="00E85F58"/>
    <w:rsid w:val="00EC0C14"/>
    <w:rsid w:val="00F43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2F"/>
  </w:style>
  <w:style w:type="paragraph" w:styleId="1">
    <w:name w:val="heading 1"/>
    <w:basedOn w:val="a"/>
    <w:next w:val="a"/>
    <w:link w:val="10"/>
    <w:uiPriority w:val="9"/>
    <w:qFormat/>
    <w:rsid w:val="007E68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B6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C4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C4A6E"/>
  </w:style>
  <w:style w:type="paragraph" w:customStyle="1" w:styleId="c3">
    <w:name w:val="c3"/>
    <w:basedOn w:val="a"/>
    <w:rsid w:val="00BC4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C4A6E"/>
  </w:style>
  <w:style w:type="paragraph" w:styleId="a3">
    <w:name w:val="Balloon Text"/>
    <w:basedOn w:val="a"/>
    <w:link w:val="a4"/>
    <w:uiPriority w:val="99"/>
    <w:semiHidden/>
    <w:unhideWhenUsed/>
    <w:rsid w:val="00BC4A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4A6E"/>
    <w:rPr>
      <w:rFonts w:ascii="Tahoma" w:hAnsi="Tahoma" w:cs="Tahoma"/>
      <w:sz w:val="16"/>
      <w:szCs w:val="16"/>
    </w:rPr>
  </w:style>
  <w:style w:type="table" w:styleId="a5">
    <w:name w:val="Table Grid"/>
    <w:basedOn w:val="a1"/>
    <w:uiPriority w:val="59"/>
    <w:rsid w:val="001843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E68A0"/>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semiHidden/>
    <w:unhideWhenUsed/>
    <w:rsid w:val="00EC0C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B6454"/>
    <w:rPr>
      <w:rFonts w:ascii="Times New Roman" w:eastAsia="Times New Roman" w:hAnsi="Times New Roman" w:cs="Times New Roman"/>
      <w:b/>
      <w:bCs/>
      <w:sz w:val="36"/>
      <w:szCs w:val="36"/>
    </w:rPr>
  </w:style>
  <w:style w:type="character" w:styleId="a7">
    <w:name w:val="Hyperlink"/>
    <w:basedOn w:val="a0"/>
    <w:uiPriority w:val="99"/>
    <w:unhideWhenUsed/>
    <w:rsid w:val="006B6454"/>
    <w:rPr>
      <w:color w:val="0000FF"/>
      <w:u w:val="single"/>
    </w:rPr>
  </w:style>
  <w:style w:type="character" w:styleId="a8">
    <w:name w:val="FollowedHyperlink"/>
    <w:basedOn w:val="a0"/>
    <w:uiPriority w:val="99"/>
    <w:semiHidden/>
    <w:unhideWhenUsed/>
    <w:rsid w:val="00DC1B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52637909">
      <w:bodyDiv w:val="1"/>
      <w:marLeft w:val="0"/>
      <w:marRight w:val="0"/>
      <w:marTop w:val="0"/>
      <w:marBottom w:val="0"/>
      <w:divBdr>
        <w:top w:val="none" w:sz="0" w:space="0" w:color="auto"/>
        <w:left w:val="none" w:sz="0" w:space="0" w:color="auto"/>
        <w:bottom w:val="none" w:sz="0" w:space="0" w:color="auto"/>
        <w:right w:val="none" w:sz="0" w:space="0" w:color="auto"/>
      </w:divBdr>
    </w:div>
    <w:div w:id="854923484">
      <w:bodyDiv w:val="1"/>
      <w:marLeft w:val="0"/>
      <w:marRight w:val="0"/>
      <w:marTop w:val="0"/>
      <w:marBottom w:val="0"/>
      <w:divBdr>
        <w:top w:val="none" w:sz="0" w:space="0" w:color="auto"/>
        <w:left w:val="none" w:sz="0" w:space="0" w:color="auto"/>
        <w:bottom w:val="none" w:sz="0" w:space="0" w:color="auto"/>
        <w:right w:val="none" w:sz="0" w:space="0" w:color="auto"/>
      </w:divBdr>
      <w:divsChild>
        <w:div w:id="1280801342">
          <w:marLeft w:val="0"/>
          <w:marRight w:val="0"/>
          <w:marTop w:val="0"/>
          <w:marBottom w:val="0"/>
          <w:divBdr>
            <w:top w:val="single" w:sz="18" w:space="8" w:color="FF0000"/>
            <w:left w:val="none" w:sz="0" w:space="8" w:color="auto"/>
            <w:bottom w:val="none" w:sz="0" w:space="8" w:color="auto"/>
            <w:right w:val="none" w:sz="0" w:space="8" w:color="auto"/>
          </w:divBdr>
          <w:divsChild>
            <w:div w:id="85926112">
              <w:marLeft w:val="0"/>
              <w:marRight w:val="0"/>
              <w:marTop w:val="0"/>
              <w:marBottom w:val="0"/>
              <w:divBdr>
                <w:top w:val="none" w:sz="0" w:space="0" w:color="auto"/>
                <w:left w:val="none" w:sz="0" w:space="0" w:color="auto"/>
                <w:bottom w:val="none" w:sz="0" w:space="0" w:color="auto"/>
                <w:right w:val="none" w:sz="0" w:space="0" w:color="auto"/>
              </w:divBdr>
              <w:divsChild>
                <w:div w:id="1409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9844">
          <w:marLeft w:val="0"/>
          <w:marRight w:val="0"/>
          <w:marTop w:val="0"/>
          <w:marBottom w:val="0"/>
          <w:divBdr>
            <w:top w:val="none" w:sz="0" w:space="0" w:color="auto"/>
            <w:left w:val="none" w:sz="0" w:space="0" w:color="auto"/>
            <w:bottom w:val="none" w:sz="0" w:space="0" w:color="auto"/>
            <w:right w:val="none" w:sz="0" w:space="0" w:color="auto"/>
          </w:divBdr>
        </w:div>
      </w:divsChild>
    </w:div>
    <w:div w:id="984237171">
      <w:bodyDiv w:val="1"/>
      <w:marLeft w:val="0"/>
      <w:marRight w:val="0"/>
      <w:marTop w:val="0"/>
      <w:marBottom w:val="0"/>
      <w:divBdr>
        <w:top w:val="none" w:sz="0" w:space="0" w:color="auto"/>
        <w:left w:val="none" w:sz="0" w:space="0" w:color="auto"/>
        <w:bottom w:val="none" w:sz="0" w:space="0" w:color="auto"/>
        <w:right w:val="none" w:sz="0" w:space="0" w:color="auto"/>
      </w:divBdr>
    </w:div>
    <w:div w:id="1081025095">
      <w:bodyDiv w:val="1"/>
      <w:marLeft w:val="0"/>
      <w:marRight w:val="0"/>
      <w:marTop w:val="0"/>
      <w:marBottom w:val="0"/>
      <w:divBdr>
        <w:top w:val="none" w:sz="0" w:space="0" w:color="auto"/>
        <w:left w:val="none" w:sz="0" w:space="0" w:color="auto"/>
        <w:bottom w:val="none" w:sz="0" w:space="0" w:color="auto"/>
        <w:right w:val="none" w:sz="0" w:space="0" w:color="auto"/>
      </w:divBdr>
    </w:div>
    <w:div w:id="2026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hyperlink" Target="https://yandex.ru/video/search?filmId=12629708163479837744&amp;text=&#1089;&#1102;&#1078;&#1077;&#1090;%20&#1073;&#1077;&#1079;&#1086;&#1087;&#1072;&#1089;&#1085;&#1099;&#1077;%20&#1082;&#1072;&#1085;&#1080;&#1082;&#1091;&#1083;&#1099;&amp;reqid=1513701948677046-460599388631481275625683-man1-3507-V" TargetMode="External"/><Relationship Id="rId15" Type="http://schemas.openxmlformats.org/officeDocument/2006/relationships/hyperlink" Target="http://dokladiki.ru/doklad/posledstviya-vrednyh-privychek-doklad-6-klass"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2986</Words>
  <Characters>17025</Characters>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2017-12-19T15:01:00Z</dcterms:created>
  <dcterms:modified xsi:type="dcterms:W3CDTF">2023-12-25T17:08:00Z</dcterms:modified>
</cp:coreProperties>
</file>