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46" w:rsidRDefault="00770C7B">
      <w:pPr>
        <w:spacing w:before="68"/>
        <w:ind w:left="142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ПРОСВЕЩЕНИЯ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РОССИЙСКОЙ</w:t>
      </w:r>
    </w:p>
    <w:p w:rsidR="009A1946" w:rsidRDefault="00770C7B">
      <w:pPr>
        <w:spacing w:before="2"/>
        <w:ind w:right="560"/>
        <w:jc w:val="center"/>
        <w:rPr>
          <w:b/>
          <w:sz w:val="28"/>
        </w:rPr>
      </w:pPr>
      <w:r>
        <w:rPr>
          <w:b/>
          <w:spacing w:val="-2"/>
          <w:sz w:val="28"/>
        </w:rPr>
        <w:t>ФЕДЕРАЦИИ</w:t>
      </w:r>
    </w:p>
    <w:p w:rsidR="009A1946" w:rsidRDefault="00770C7B">
      <w:pPr>
        <w:ind w:left="3593" w:hanging="1899"/>
        <w:rPr>
          <w:b/>
          <w:sz w:val="28"/>
        </w:rPr>
      </w:pPr>
      <w:r>
        <w:rPr>
          <w:b/>
          <w:sz w:val="28"/>
        </w:rPr>
        <w:t>Министерство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молодежной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политики Свердловской области</w:t>
      </w:r>
    </w:p>
    <w:p w:rsidR="009A1946" w:rsidRDefault="00770C7B">
      <w:pPr>
        <w:ind w:left="1379" w:hanging="286"/>
        <w:rPr>
          <w:b/>
          <w:sz w:val="28"/>
        </w:rPr>
      </w:pPr>
      <w:r>
        <w:rPr>
          <w:b/>
          <w:sz w:val="28"/>
        </w:rPr>
        <w:t>Комитет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образованию,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культуре,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делам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молодежи администрации </w:t>
      </w:r>
      <w:proofErr w:type="spellStart"/>
      <w:r>
        <w:rPr>
          <w:b/>
          <w:sz w:val="28"/>
        </w:rPr>
        <w:t>Камышловского</w:t>
      </w:r>
      <w:proofErr w:type="spellEnd"/>
      <w:r>
        <w:rPr>
          <w:b/>
          <w:sz w:val="28"/>
        </w:rPr>
        <w:t xml:space="preserve"> городского округа</w:t>
      </w:r>
    </w:p>
    <w:p w:rsidR="009A1946" w:rsidRDefault="00770C7B">
      <w:pPr>
        <w:spacing w:line="242" w:lineRule="auto"/>
        <w:ind w:left="1842" w:hanging="824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учреждение "Школа № 3" </w:t>
      </w:r>
      <w:proofErr w:type="spellStart"/>
      <w:r>
        <w:rPr>
          <w:b/>
          <w:sz w:val="28"/>
        </w:rPr>
        <w:t>Камышловского</w:t>
      </w:r>
      <w:proofErr w:type="spellEnd"/>
      <w:r>
        <w:rPr>
          <w:b/>
          <w:sz w:val="28"/>
        </w:rPr>
        <w:t xml:space="preserve"> городского округа</w:t>
      </w:r>
    </w:p>
    <w:p w:rsidR="009A1946" w:rsidRDefault="009A1946">
      <w:pPr>
        <w:pStyle w:val="a3"/>
        <w:ind w:left="0"/>
        <w:jc w:val="left"/>
        <w:rPr>
          <w:b/>
          <w:sz w:val="20"/>
        </w:rPr>
      </w:pPr>
    </w:p>
    <w:p w:rsidR="009A1946" w:rsidRDefault="009A1946">
      <w:pPr>
        <w:pStyle w:val="a3"/>
        <w:ind w:left="0"/>
        <w:jc w:val="left"/>
        <w:rPr>
          <w:b/>
          <w:sz w:val="20"/>
        </w:rPr>
      </w:pPr>
    </w:p>
    <w:p w:rsidR="009A1946" w:rsidRDefault="009A1946">
      <w:pPr>
        <w:pStyle w:val="a3"/>
        <w:ind w:left="0"/>
        <w:jc w:val="left"/>
        <w:rPr>
          <w:b/>
          <w:sz w:val="20"/>
        </w:rPr>
      </w:pPr>
    </w:p>
    <w:p w:rsidR="009A1946" w:rsidRDefault="009A1946">
      <w:pPr>
        <w:pStyle w:val="a3"/>
        <w:spacing w:before="106"/>
        <w:ind w:left="0"/>
        <w:jc w:val="left"/>
        <w:rPr>
          <w:b/>
          <w:sz w:val="20"/>
        </w:rPr>
      </w:pPr>
    </w:p>
    <w:p w:rsidR="009A1946" w:rsidRDefault="009A1946">
      <w:pPr>
        <w:pStyle w:val="a3"/>
        <w:jc w:val="left"/>
        <w:rPr>
          <w:b/>
          <w:sz w:val="20"/>
        </w:rPr>
        <w:sectPr w:rsidR="009A1946">
          <w:type w:val="continuous"/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89"/>
        <w:jc w:val="left"/>
      </w:pPr>
      <w:r>
        <w:rPr>
          <w:spacing w:val="-2"/>
        </w:rPr>
        <w:lastRenderedPageBreak/>
        <w:t>РАССМОТРЕНО</w:t>
      </w:r>
    </w:p>
    <w:p w:rsidR="009A1946" w:rsidRDefault="00770C7B">
      <w:pPr>
        <w:pStyle w:val="a3"/>
        <w:jc w:val="left"/>
      </w:pPr>
      <w:r>
        <w:t>руководителем</w:t>
      </w:r>
      <w:r>
        <w:rPr>
          <w:spacing w:val="-10"/>
        </w:rPr>
        <w:t xml:space="preserve"> </w:t>
      </w:r>
      <w:r>
        <w:rPr>
          <w:spacing w:val="-5"/>
        </w:rPr>
        <w:t>ШМО</w:t>
      </w:r>
    </w:p>
    <w:p w:rsidR="009A1946" w:rsidRDefault="00770C7B">
      <w:pPr>
        <w:pStyle w:val="a3"/>
        <w:spacing w:before="89"/>
        <w:jc w:val="left"/>
      </w:pPr>
      <w:r>
        <w:br w:type="column"/>
      </w:r>
      <w:r>
        <w:rPr>
          <w:spacing w:val="-2"/>
        </w:rPr>
        <w:lastRenderedPageBreak/>
        <w:t>СОГЛАСОВАНО</w:t>
      </w:r>
    </w:p>
    <w:p w:rsidR="009A1946" w:rsidRDefault="00770C7B">
      <w:pPr>
        <w:pStyle w:val="a3"/>
        <w:jc w:val="left"/>
      </w:pPr>
      <w:r>
        <w:t>заместителем</w:t>
      </w:r>
      <w:r>
        <w:rPr>
          <w:spacing w:val="-5"/>
        </w:rPr>
        <w:t xml:space="preserve"> </w:t>
      </w:r>
      <w:r>
        <w:rPr>
          <w:spacing w:val="-2"/>
        </w:rPr>
        <w:t>директора</w:t>
      </w:r>
    </w:p>
    <w:p w:rsidR="009A1946" w:rsidRDefault="00770C7B">
      <w:pPr>
        <w:pStyle w:val="a3"/>
        <w:spacing w:before="89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9A1946" w:rsidRDefault="00770C7B">
      <w:pPr>
        <w:pStyle w:val="a3"/>
        <w:jc w:val="left"/>
      </w:pPr>
      <w:r>
        <w:rPr>
          <w:spacing w:val="-2"/>
        </w:rPr>
        <w:t>директором</w:t>
      </w:r>
    </w:p>
    <w:p w:rsidR="009A1946" w:rsidRDefault="009A1946">
      <w:pPr>
        <w:pStyle w:val="a3"/>
        <w:jc w:val="left"/>
        <w:sectPr w:rsidR="009A1946">
          <w:type w:val="continuous"/>
          <w:pgSz w:w="11910" w:h="16390"/>
          <w:pgMar w:top="1060" w:right="283" w:bottom="280" w:left="1700" w:header="720" w:footer="720" w:gutter="0"/>
          <w:cols w:num="3" w:space="720" w:equalWidth="0">
            <w:col w:w="2613" w:space="870"/>
            <w:col w:w="2913" w:space="575"/>
            <w:col w:w="2956"/>
          </w:cols>
        </w:sectPr>
      </w:pPr>
    </w:p>
    <w:p w:rsidR="009A1946" w:rsidRDefault="009A1946">
      <w:pPr>
        <w:pStyle w:val="a3"/>
        <w:spacing w:before="61"/>
        <w:ind w:left="0"/>
        <w:jc w:val="left"/>
        <w:rPr>
          <w:sz w:val="20"/>
        </w:rPr>
      </w:pPr>
    </w:p>
    <w:p w:rsidR="009A1946" w:rsidRDefault="00770C7B">
      <w:pPr>
        <w:tabs>
          <w:tab w:val="left" w:pos="3485"/>
          <w:tab w:val="left" w:pos="6972"/>
        </w:tabs>
        <w:spacing w:line="20" w:lineRule="exact"/>
        <w:ind w:left="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778635" cy="9525"/>
                <wp:effectExtent l="9525" t="0" r="2539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635" cy="9525"/>
                          <a:chOff x="0" y="0"/>
                          <a:chExt cx="177863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57"/>
                            <a:ext cx="1778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635">
                                <a:moveTo>
                                  <a:pt x="0" y="0"/>
                                </a:moveTo>
                                <a:lnTo>
                                  <a:pt x="1778240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E7473" id="Group 1" o:spid="_x0000_s1026" style="width:140.05pt;height:.75pt;mso-position-horizontal-relative:char;mso-position-vertical-relative:line" coordsize="177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">
                <v:shape id="Graphic 2" o:spid="_x0000_s1027" style="position:absolute;top:44;width:17786;height:13;visibility:visible;mso-wrap-style:square;v-text-anchor:top" coordsize="1778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" path="m,l1778240,e" filled="f" strokeweight=".2476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66900" cy="9525"/>
                <wp:effectExtent l="9525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6900" cy="9525"/>
                          <a:chOff x="0" y="0"/>
                          <a:chExt cx="186690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457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679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89C93" id="Group 3" o:spid="_x0000_s1026" style="width:147pt;height:.75pt;mso-position-horizontal-relative:char;mso-position-vertical-relative:line" coordsize="186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">
                <v:shape id="Graphic 4" o:spid="_x0000_s1027" style="position:absolute;top:44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" path="m,l1866679,e" filled="f" strokeweight=".24764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9037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0370" cy="9525"/>
                          <a:chOff x="0" y="0"/>
                          <a:chExt cx="169037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57"/>
                            <a:ext cx="16903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0370">
                                <a:moveTo>
                                  <a:pt x="0" y="0"/>
                                </a:moveTo>
                                <a:lnTo>
                                  <a:pt x="1689796" y="0"/>
                                </a:lnTo>
                              </a:path>
                            </a:pathLst>
                          </a:custGeom>
                          <a:ln w="89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61CBE" id="Group 5" o:spid="_x0000_s1026" style="width:133.1pt;height:.75pt;mso-position-horizontal-relative:char;mso-position-vertical-relative:line" coordsize="1690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">
                <v:shape id="Graphic 6" o:spid="_x0000_s1027" style="position:absolute;top:44;width:16903;height:13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" path="m,l1689796,e" filled="f" strokeweight=".24764mm">
                  <v:path arrowok="t"/>
                </v:shape>
                <w10:anchorlock/>
              </v:group>
            </w:pict>
          </mc:Fallback>
        </mc:AlternateContent>
      </w:r>
    </w:p>
    <w:p w:rsidR="009A1946" w:rsidRDefault="009A1946">
      <w:pPr>
        <w:spacing w:line="20" w:lineRule="exact"/>
        <w:rPr>
          <w:sz w:val="2"/>
        </w:rPr>
        <w:sectPr w:rsidR="009A1946">
          <w:type w:val="continuous"/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10"/>
        <w:ind w:right="-2" w:firstLine="878"/>
        <w:jc w:val="left"/>
      </w:pPr>
      <w:r>
        <w:lastRenderedPageBreak/>
        <w:t>Т.Ю.</w:t>
      </w:r>
      <w:r>
        <w:rPr>
          <w:spacing w:val="-18"/>
        </w:rPr>
        <w:t xml:space="preserve"> </w:t>
      </w:r>
      <w:proofErr w:type="spellStart"/>
      <w:r>
        <w:t>Кунгурцева</w:t>
      </w:r>
      <w:proofErr w:type="spellEnd"/>
      <w:r>
        <w:t xml:space="preserve"> Протокол № 1 от «26»</w:t>
      </w:r>
    </w:p>
    <w:p w:rsidR="009A1946" w:rsidRDefault="00770C7B">
      <w:pPr>
        <w:pStyle w:val="a3"/>
        <w:tabs>
          <w:tab w:val="left" w:pos="1092"/>
        </w:tabs>
        <w:spacing w:before="2"/>
        <w:jc w:val="left"/>
      </w:pPr>
      <w:r>
        <w:rPr>
          <w:spacing w:val="-2"/>
        </w:rPr>
        <w:t>августа</w:t>
      </w:r>
      <w:r>
        <w:tab/>
        <w:t xml:space="preserve">2025 </w:t>
      </w:r>
      <w:r>
        <w:rPr>
          <w:spacing w:val="-5"/>
        </w:rPr>
        <w:t>г.</w:t>
      </w:r>
    </w:p>
    <w:p w:rsidR="009A1946" w:rsidRDefault="00770C7B">
      <w:pPr>
        <w:pStyle w:val="a3"/>
        <w:spacing w:before="10"/>
        <w:ind w:firstLine="1058"/>
        <w:jc w:val="left"/>
      </w:pPr>
      <w:r>
        <w:br w:type="column"/>
      </w:r>
      <w:r>
        <w:lastRenderedPageBreak/>
        <w:t>С.Г.</w:t>
      </w:r>
      <w:r>
        <w:rPr>
          <w:spacing w:val="-18"/>
        </w:rPr>
        <w:t xml:space="preserve"> </w:t>
      </w:r>
      <w:proofErr w:type="spellStart"/>
      <w:r>
        <w:t>Фертикова</w:t>
      </w:r>
      <w:proofErr w:type="spellEnd"/>
      <w:r>
        <w:t xml:space="preserve"> Протокол № 50 от «27»</w:t>
      </w:r>
    </w:p>
    <w:p w:rsidR="009A1946" w:rsidRDefault="00770C7B">
      <w:pPr>
        <w:pStyle w:val="a3"/>
        <w:spacing w:before="2"/>
        <w:jc w:val="left"/>
      </w:pPr>
      <w:r>
        <w:t>августа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9A1946" w:rsidRDefault="00770C7B">
      <w:pPr>
        <w:pStyle w:val="a3"/>
        <w:spacing w:before="10"/>
        <w:ind w:firstLine="699"/>
        <w:jc w:val="left"/>
      </w:pPr>
      <w:r>
        <w:br w:type="column"/>
      </w:r>
      <w:r>
        <w:lastRenderedPageBreak/>
        <w:t>И.Г. Третьякова Протокол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85</w:t>
      </w:r>
      <w:r>
        <w:rPr>
          <w:spacing w:val="-10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«30»</w:t>
      </w:r>
    </w:p>
    <w:p w:rsidR="009A1946" w:rsidRDefault="00770C7B">
      <w:pPr>
        <w:pStyle w:val="a3"/>
        <w:spacing w:before="2"/>
        <w:jc w:val="left"/>
      </w:pPr>
      <w:r>
        <w:t>августа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9A1946" w:rsidRDefault="009A1946">
      <w:pPr>
        <w:pStyle w:val="a3"/>
        <w:jc w:val="left"/>
        <w:sectPr w:rsidR="009A1946">
          <w:type w:val="continuous"/>
          <w:pgSz w:w="11910" w:h="16390"/>
          <w:pgMar w:top="1060" w:right="283" w:bottom="280" w:left="1700" w:header="720" w:footer="720" w:gutter="0"/>
          <w:cols w:num="3" w:space="720" w:equalWidth="0">
            <w:col w:w="2951" w:space="532"/>
            <w:col w:w="2911" w:space="577"/>
            <w:col w:w="2956"/>
          </w:cols>
        </w:sectPr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spacing w:before="30"/>
        <w:ind w:left="0"/>
        <w:jc w:val="left"/>
      </w:pPr>
    </w:p>
    <w:p w:rsidR="009A1946" w:rsidRDefault="00770C7B">
      <w:pPr>
        <w:spacing w:before="1"/>
        <w:ind w:left="142" w:right="58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9A1946" w:rsidRDefault="00770C7B">
      <w:pPr>
        <w:pStyle w:val="a3"/>
        <w:spacing w:before="220"/>
        <w:ind w:left="0" w:right="439"/>
        <w:jc w:val="center"/>
      </w:pPr>
      <w:r>
        <w:t>(ID</w:t>
      </w:r>
      <w:r>
        <w:rPr>
          <w:spacing w:val="-2"/>
        </w:rPr>
        <w:t xml:space="preserve"> 1489368)</w:t>
      </w:r>
    </w:p>
    <w:p w:rsidR="009A1946" w:rsidRDefault="009A1946">
      <w:pPr>
        <w:pStyle w:val="a3"/>
        <w:spacing w:before="217"/>
        <w:ind w:left="0"/>
        <w:jc w:val="left"/>
      </w:pPr>
    </w:p>
    <w:p w:rsidR="009A1946" w:rsidRDefault="00770C7B">
      <w:pPr>
        <w:pStyle w:val="1"/>
        <w:spacing w:before="1"/>
        <w:ind w:left="142" w:right="588" w:firstLine="0"/>
        <w:jc w:val="center"/>
      </w:pP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статистика.</w:t>
      </w:r>
      <w:r>
        <w:rPr>
          <w:spacing w:val="-9"/>
        </w:rPr>
        <w:t xml:space="preserve"> </w:t>
      </w:r>
      <w:r>
        <w:t>Углубленный</w:t>
      </w:r>
      <w:r>
        <w:rPr>
          <w:spacing w:val="-9"/>
        </w:rPr>
        <w:t xml:space="preserve"> </w:t>
      </w:r>
      <w:r>
        <w:rPr>
          <w:spacing w:val="-2"/>
        </w:rPr>
        <w:t>уровень»</w:t>
      </w:r>
    </w:p>
    <w:p w:rsidR="009A1946" w:rsidRDefault="00770C7B">
      <w:pPr>
        <w:pStyle w:val="a3"/>
        <w:spacing w:before="220"/>
        <w:ind w:left="142" w:right="582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10-11</w:t>
      </w:r>
      <w:r>
        <w:rPr>
          <w:spacing w:val="-2"/>
        </w:rPr>
        <w:t xml:space="preserve"> классов</w:t>
      </w: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ind w:left="0"/>
        <w:jc w:val="left"/>
      </w:pPr>
    </w:p>
    <w:p w:rsidR="009A1946" w:rsidRDefault="009A1946">
      <w:pPr>
        <w:pStyle w:val="a3"/>
        <w:spacing w:before="99"/>
        <w:ind w:left="0"/>
        <w:jc w:val="left"/>
      </w:pPr>
    </w:p>
    <w:p w:rsidR="009A1946" w:rsidRDefault="00770C7B">
      <w:pPr>
        <w:spacing w:before="1"/>
        <w:ind w:left="142" w:right="584"/>
        <w:jc w:val="center"/>
        <w:rPr>
          <w:b/>
          <w:sz w:val="28"/>
        </w:rPr>
      </w:pPr>
      <w:r>
        <w:rPr>
          <w:b/>
          <w:sz w:val="28"/>
        </w:rPr>
        <w:t>Камышлов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9A1946" w:rsidRDefault="009A1946">
      <w:pPr>
        <w:jc w:val="center"/>
        <w:rPr>
          <w:b/>
          <w:sz w:val="28"/>
        </w:rPr>
        <w:sectPr w:rsidR="009A1946">
          <w:type w:val="continuous"/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spacing w:before="68"/>
        <w:ind w:left="2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9A1946" w:rsidRDefault="009A1946">
      <w:pPr>
        <w:pStyle w:val="a3"/>
        <w:spacing w:before="2"/>
        <w:ind w:left="0"/>
        <w:jc w:val="left"/>
        <w:rPr>
          <w:b/>
        </w:rPr>
      </w:pPr>
    </w:p>
    <w:p w:rsidR="00770C7B" w:rsidRDefault="00770C7B">
      <w:pPr>
        <w:pStyle w:val="a3"/>
        <w:spacing w:before="2"/>
        <w:ind w:left="0"/>
        <w:jc w:val="left"/>
        <w:rPr>
          <w:b/>
        </w:rPr>
      </w:pP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Учебный курс «Вероятность и статистика» </w:t>
      </w:r>
      <w:r>
        <w:t>углублённого</w:t>
      </w:r>
      <w:r>
        <w:t xml:space="preserve"> уровня является продолжением и развитием одноименного учебного курса </w:t>
      </w:r>
      <w:r>
        <w:t>углублённого</w:t>
      </w:r>
      <w:r>
        <w:t xml:space="preserve">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В рамках реализации стандарта «Инженерный класс.66» для направления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«Черная и цветная металлургия» статистическая культура становится профессиональной компетенцией инженера. Понимание случайных процессов лежит в основе управления качеством продукции, анализа </w:t>
      </w:r>
      <w:r>
        <w:t>надёжности</w:t>
      </w:r>
      <w:r>
        <w:t xml:space="preserve"> оборудования и оптимизации технологических параметров на металлургических производствах.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Для будущего инженера-металлурга владение этими методами является обязательным. Они применяются для: статистического контроля качества (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– SPC) при выплавке и прокатке металлов; анализа данных химического состава шихты и готовой продукции с целью минимизации брака; оценки </w:t>
      </w:r>
      <w:proofErr w:type="spellStart"/>
      <w:r>
        <w:t>надѐжности</w:t>
      </w:r>
      <w:proofErr w:type="spellEnd"/>
      <w:r>
        <w:t xml:space="preserve"> и определения ресурса металлургического оборудования (печей, прокатных станов); прогнозирования выхода годной продукции и планирования ремонтов.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Центральную часть учебного курса занимает обсуждение закона </w:t>
      </w:r>
      <w:r>
        <w:lastRenderedPageBreak/>
        <w:t>больших чисел – фундаментального закона природы, имеющего математическую формализацию.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 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В металлургическом производстве закон больших чисел проявляется в стабилизации средних характеристик технологического процесса (температуры, давления, состава) при большом числе измерений, что позволяет осуществлять эффективное управление и гарантировать стабильное качество продукции.</w:t>
      </w:r>
    </w:p>
    <w:p w:rsidR="00770C7B" w:rsidRDefault="00770C7B" w:rsidP="00770C7B">
      <w:pPr>
        <w:pStyle w:val="a3"/>
        <w:spacing w:line="264" w:lineRule="auto"/>
        <w:ind w:right="563" w:firstLine="599"/>
      </w:pPr>
      <w:proofErr w:type="gramStart"/>
      <w:r>
        <w:t>В  соответствии</w:t>
      </w:r>
      <w:proofErr w:type="gramEnd"/>
      <w:r>
        <w:t xml:space="preserve">  с  указанными  целями  в  структуре  учебного  курса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«Вероятность и статистика» на </w:t>
      </w:r>
      <w:proofErr w:type="spellStart"/>
      <w:r>
        <w:t>углублѐнном</w:t>
      </w:r>
      <w:proofErr w:type="spellEnd"/>
      <w:r>
        <w:t xml:space="preserve"> уровне выделены основные содержательные линии: «Случайные события и вероятности» и «Случайные величины и закон больших чисел».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Прикладное наполнение этих линий для металлургического профиля включает: </w:t>
      </w:r>
      <w:proofErr w:type="spellStart"/>
      <w:r>
        <w:t>расчѐт</w:t>
      </w:r>
      <w:proofErr w:type="spellEnd"/>
      <w:r>
        <w:t xml:space="preserve"> вероятности возникновения дефектов (раковин, трещин) в зависимости от режимов термообработки; моделирование случайных величин, описывающих механические свойства проката (предел прочности, относительное удлинение); оценку вероятности безотказной работы ответственного оборудования на основе статистики отказов.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В инженерных приложениях металлургии элементы теории графов используются для оптимизации транспортных и логистических потоков на производственной площадке, а теория множеств – для формализации и классификации данных о различных марках сталей, технологических операциях и контролируемых параметрах.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Нормальное распределение является краеугольным камнем статистических методов контроля качества в металлургии. На его основе строятся контрольные карты (карты </w:t>
      </w:r>
      <w:proofErr w:type="spellStart"/>
      <w:r>
        <w:t>Шухарта</w:t>
      </w:r>
      <w:proofErr w:type="spellEnd"/>
      <w:r>
        <w:t xml:space="preserve">) для отслеживания стабильности технологических процессов, устанавливаются допуски на размеры изделий и задаются требования к механическим свойствам сплавов. </w:t>
      </w:r>
      <w:r>
        <w:lastRenderedPageBreak/>
        <w:t xml:space="preserve">Показательное распределение широко применяется для моделирования времени наработки на отказ оборудования и оценки </w:t>
      </w:r>
      <w:r>
        <w:t>надёжности</w:t>
      </w:r>
      <w:r>
        <w:t xml:space="preserve"> сложных производственных систем.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 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Корреляционный анализ находит прямое применение в металлургии для исследования зависимостей между технологическими параметрами и конечными свойствами продукта. Например, установление корреляции между температурой прокатки и </w:t>
      </w:r>
      <w:r>
        <w:t>твёрдостью</w:t>
      </w:r>
      <w:r>
        <w:t xml:space="preserve"> стали, между содержанием углерода и пределом текучести, между скоростью охлаждения и ударной вязкостью. Это позволяет целенаправленно управлять свойствами металла.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>Ещё</w:t>
      </w:r>
      <w:bookmarkStart w:id="0" w:name="_GoBack"/>
      <w:bookmarkEnd w:id="0"/>
      <w:r>
        <w:t xml:space="preserve">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770C7B" w:rsidRDefault="00770C7B" w:rsidP="00770C7B">
      <w:pPr>
        <w:pStyle w:val="a3"/>
        <w:spacing w:line="264" w:lineRule="auto"/>
        <w:ind w:right="563" w:firstLine="599"/>
      </w:pPr>
      <w:r>
        <w:t xml:space="preserve">В производственном контексте моделирование потока событий (например, поступление заявок на ремонт, срабатывание сигнализации, появление дефектных единиц продукции) используется для </w:t>
      </w:r>
      <w:proofErr w:type="spellStart"/>
      <w:r>
        <w:t>расчѐта</w:t>
      </w:r>
      <w:proofErr w:type="spellEnd"/>
      <w:r>
        <w:t xml:space="preserve"> необходимой мощности ремонтных служб, оптимизации запасов запчастей и организации системы технического обслуживания.</w:t>
      </w:r>
    </w:p>
    <w:p w:rsidR="009A1946" w:rsidRDefault="00770C7B">
      <w:pPr>
        <w:pStyle w:val="a3"/>
        <w:spacing w:line="264" w:lineRule="auto"/>
        <w:ind w:right="563" w:firstLine="599"/>
      </w:pPr>
      <w:r>
        <w:t>На изучение учебного курса «Вероятность и статистика» на</w:t>
      </w:r>
      <w:r>
        <w:rPr>
          <w:spacing w:val="40"/>
        </w:rPr>
        <w:t xml:space="preserve"> </w:t>
      </w:r>
      <w:r>
        <w:t xml:space="preserve">углубленном уровне отводится 68 часов: в 10 классе – </w:t>
      </w:r>
      <w:r>
        <w:t>34 часа (1 час в неделю), в 11 классе – 34 часа (1 час в неделю).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spacing w:before="68" w:line="484" w:lineRule="auto"/>
        <w:ind w:left="122" w:right="578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ОБУЧЕНИЯ 10 КЛАСС</w:t>
      </w:r>
    </w:p>
    <w:p w:rsidR="009A1946" w:rsidRDefault="00770C7B">
      <w:pPr>
        <w:pStyle w:val="a3"/>
        <w:spacing w:line="264" w:lineRule="auto"/>
        <w:ind w:right="568" w:firstLine="599"/>
      </w:pPr>
      <w:r>
        <w:t>Граф, связный граф, пути в графе: циклы и цепи. Степень (валентность) вершины. Графы на плоскости. Деревья.</w:t>
      </w:r>
    </w:p>
    <w:p w:rsidR="009A1946" w:rsidRDefault="00770C7B">
      <w:pPr>
        <w:pStyle w:val="a3"/>
        <w:spacing w:line="264" w:lineRule="auto"/>
        <w:ind w:right="562" w:firstLine="599"/>
      </w:pPr>
      <w:r>
        <w:t>Случайные эксперименты (опыты) и случай</w:t>
      </w:r>
      <w:r>
        <w:t>ные события. Элементарные события (исходы). Вероятность случайного события. Близость частоты и вероятности событий. Случайные опыты с равновозможными</w:t>
      </w:r>
      <w:r>
        <w:rPr>
          <w:spacing w:val="40"/>
        </w:rPr>
        <w:t xml:space="preserve"> </w:t>
      </w:r>
      <w:r>
        <w:t>элементарными событиями.</w:t>
      </w:r>
    </w:p>
    <w:p w:rsidR="009A1946" w:rsidRDefault="00770C7B">
      <w:pPr>
        <w:pStyle w:val="a3"/>
        <w:spacing w:line="264" w:lineRule="auto"/>
        <w:ind w:right="570" w:firstLine="599"/>
      </w:pPr>
      <w:r>
        <w:t>Операции над событиями: пересечение,</w:t>
      </w:r>
      <w:r>
        <w:rPr>
          <w:spacing w:val="-1"/>
        </w:rPr>
        <w:t xml:space="preserve"> </w:t>
      </w:r>
      <w:r>
        <w:t>объединение,</w:t>
      </w:r>
      <w:r>
        <w:rPr>
          <w:spacing w:val="-1"/>
        </w:rPr>
        <w:t xml:space="preserve"> </w:t>
      </w:r>
      <w:r>
        <w:t>противоположные события. Диагра</w:t>
      </w:r>
      <w:r>
        <w:t>ммы Эйлера. Формула сложения вероятностей.</w:t>
      </w:r>
    </w:p>
    <w:p w:rsidR="009A1946" w:rsidRDefault="00770C7B">
      <w:pPr>
        <w:pStyle w:val="a3"/>
        <w:spacing w:line="264" w:lineRule="auto"/>
        <w:ind w:right="564" w:firstLine="599"/>
      </w:pPr>
      <w:r>
        <w:t xml:space="preserve">Условная вероятность. Умножение вероятностей. Дерево случайного эксперимента. Формула полной вероятности. Формула Байеса. Независимые </w:t>
      </w:r>
      <w:r>
        <w:rPr>
          <w:spacing w:val="-2"/>
        </w:rPr>
        <w:t>события.</w:t>
      </w:r>
    </w:p>
    <w:p w:rsidR="009A1946" w:rsidRDefault="00770C7B">
      <w:pPr>
        <w:pStyle w:val="a3"/>
        <w:spacing w:line="264" w:lineRule="auto"/>
        <w:ind w:right="567" w:firstLine="599"/>
      </w:pPr>
      <w:r>
        <w:t>Бинарный случайный опыт (испытание), успех и неудача. Независимые испы</w:t>
      </w:r>
      <w:r>
        <w:t xml:space="preserve">тания. Серия независимых испытаний до первого успеха. Перестановки и факториал. Число сочетаний. Треугольник Паскаля. Формула бинома </w:t>
      </w:r>
      <w:r>
        <w:rPr>
          <w:spacing w:val="-2"/>
        </w:rPr>
        <w:t>Ньютона.</w:t>
      </w:r>
    </w:p>
    <w:p w:rsidR="009A1946" w:rsidRDefault="00770C7B">
      <w:pPr>
        <w:pStyle w:val="a3"/>
        <w:spacing w:line="264" w:lineRule="auto"/>
        <w:ind w:right="568" w:firstLine="599"/>
      </w:pPr>
      <w:r>
        <w:t>Серия независимых испытаний Бернулли. Случайный выбор из конечной совокупности.</w:t>
      </w:r>
    </w:p>
    <w:p w:rsidR="009A1946" w:rsidRDefault="00770C7B">
      <w:pPr>
        <w:pStyle w:val="a3"/>
        <w:spacing w:line="264" w:lineRule="auto"/>
        <w:ind w:right="561" w:firstLine="599"/>
      </w:pPr>
      <w:r>
        <w:t xml:space="preserve">Случайная величина. Распределение </w:t>
      </w:r>
      <w:r>
        <w:t xml:space="preserve">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</w:t>
      </w:r>
      <w:r>
        <w:rPr>
          <w:spacing w:val="-2"/>
        </w:rPr>
        <w:t>биномиальное.</w:t>
      </w:r>
    </w:p>
    <w:p w:rsidR="009A1946" w:rsidRDefault="00770C7B">
      <w:pPr>
        <w:spacing w:before="1"/>
        <w:ind w:left="122"/>
        <w:rPr>
          <w:b/>
          <w:sz w:val="28"/>
        </w:rPr>
      </w:pP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9A1946" w:rsidRDefault="00770C7B">
      <w:pPr>
        <w:pStyle w:val="a3"/>
        <w:spacing w:before="322" w:line="264" w:lineRule="auto"/>
        <w:ind w:right="568" w:firstLine="599"/>
      </w:pPr>
      <w:r>
        <w:t>Совместное распределение двух случайных величин. Независимые случайные величины.</w:t>
      </w:r>
    </w:p>
    <w:p w:rsidR="009A1946" w:rsidRDefault="00770C7B">
      <w:pPr>
        <w:pStyle w:val="a3"/>
        <w:spacing w:before="2" w:line="264" w:lineRule="auto"/>
        <w:ind w:right="566" w:firstLine="599"/>
      </w:pPr>
      <w:r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</w:t>
      </w:r>
      <w:r>
        <w:t>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9A1946" w:rsidRDefault="00770C7B">
      <w:pPr>
        <w:pStyle w:val="a3"/>
        <w:spacing w:line="264" w:lineRule="auto"/>
        <w:ind w:right="564" w:firstLine="599"/>
      </w:pPr>
      <w:r>
        <w:t>Дисперсия и стандартное отклонение случайной величины (распределения). Дисперсия бинарной случайной величины. Математическое ожида</w:t>
      </w:r>
      <w:r>
        <w:t xml:space="preserve">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</w:t>
      </w:r>
      <w:r>
        <w:rPr>
          <w:spacing w:val="-2"/>
        </w:rPr>
        <w:t>распределения.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63" w:line="264" w:lineRule="auto"/>
        <w:ind w:right="568" w:firstLine="599"/>
      </w:pPr>
      <w:r>
        <w:lastRenderedPageBreak/>
        <w:t>Неравенство Чебышёва. Теорема Чебышёва. Теорем</w:t>
      </w:r>
      <w:r>
        <w:t>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9A1946" w:rsidRDefault="00770C7B">
      <w:pPr>
        <w:pStyle w:val="a3"/>
        <w:spacing w:before="2" w:line="264" w:lineRule="auto"/>
        <w:ind w:right="567" w:firstLine="599"/>
      </w:pPr>
      <w:r>
        <w:t xml:space="preserve">Непрерывные случайные величины. Примеры. Функция </w:t>
      </w:r>
      <w:r>
        <w:t>плотности вероятности распределения. Равномерное распределение и его свойства. Задачи,</w:t>
      </w:r>
      <w:r>
        <w:rPr>
          <w:spacing w:val="-1"/>
        </w:rPr>
        <w:t xml:space="preserve"> </w:t>
      </w:r>
      <w:r>
        <w:t>приводящие к показательному</w:t>
      </w:r>
      <w:r>
        <w:rPr>
          <w:spacing w:val="-1"/>
        </w:rPr>
        <w:t xml:space="preserve"> </w:t>
      </w:r>
      <w:r>
        <w:t>распределению. Задачи, приводящие к нормальному распределению. Функция плотности вероятности показательного распределения,</w:t>
      </w:r>
      <w:r>
        <w:rPr>
          <w:spacing w:val="-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 xml:space="preserve">плотности </w:t>
      </w:r>
      <w:r>
        <w:t>вероятности нормального распределения. Функция плотности и свойства нормального распределения.</w:t>
      </w:r>
    </w:p>
    <w:p w:rsidR="009A1946" w:rsidRDefault="00770C7B">
      <w:pPr>
        <w:pStyle w:val="a3"/>
        <w:spacing w:line="264" w:lineRule="auto"/>
        <w:ind w:right="567" w:firstLine="599"/>
      </w:pPr>
      <w:r>
        <w:t>Последовательность одиночных независимых событий. Задачи, приводящие к распределению Пуассона.</w:t>
      </w:r>
    </w:p>
    <w:p w:rsidR="009A1946" w:rsidRDefault="00770C7B">
      <w:pPr>
        <w:pStyle w:val="a3"/>
        <w:spacing w:line="264" w:lineRule="auto"/>
        <w:ind w:right="560" w:firstLine="599"/>
      </w:pPr>
      <w:r>
        <w:t>Ковариация двух случайных величин. Коэффициент линейной корреляции</w:t>
      </w:r>
      <w:r>
        <w:t>. Совместные наблюдения двух величин. Выборочный коэффициент корреляции. Различие между линейной связью и причинно- следственной связью. Линейная регрессия, метод наименьших квадратов.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spacing w:before="68"/>
        <w:ind w:left="122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51"/>
          <w:w w:val="15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54"/>
          <w:w w:val="15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50"/>
          <w:w w:val="150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52"/>
          <w:w w:val="150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:rsidR="009A1946" w:rsidRDefault="00770C7B">
      <w:pPr>
        <w:spacing w:before="33" w:line="264" w:lineRule="auto"/>
        <w:ind w:left="122" w:right="274"/>
        <w:rPr>
          <w:b/>
          <w:sz w:val="28"/>
        </w:rPr>
      </w:pPr>
      <w:r>
        <w:rPr>
          <w:b/>
          <w:sz w:val="28"/>
        </w:rPr>
        <w:t>«ВЕРОЯТНОС</w:t>
      </w:r>
      <w:r>
        <w:rPr>
          <w:b/>
          <w:sz w:val="28"/>
        </w:rPr>
        <w:t>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СТАТИСТИКА»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(УГЛУБЛЕННЫЙ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УРОВЕНЬ) НА УРОВНЕ СРЕДНЕГО ОБЩЕГО ОБРАЗОВАНИЯ</w:t>
      </w:r>
    </w:p>
    <w:p w:rsidR="009A1946" w:rsidRDefault="00770C7B">
      <w:pPr>
        <w:spacing w:before="295"/>
        <w:ind w:left="122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9A1946" w:rsidRDefault="009A1946">
      <w:pPr>
        <w:pStyle w:val="a3"/>
        <w:spacing w:before="7"/>
        <w:ind w:left="0"/>
        <w:jc w:val="left"/>
        <w:rPr>
          <w:b/>
        </w:rPr>
      </w:pPr>
    </w:p>
    <w:p w:rsidR="009A1946" w:rsidRDefault="00770C7B">
      <w:pPr>
        <w:pStyle w:val="1"/>
        <w:numPr>
          <w:ilvl w:val="0"/>
          <w:numId w:val="1"/>
        </w:numPr>
        <w:tabs>
          <w:tab w:val="left" w:pos="905"/>
        </w:tabs>
        <w:ind w:left="905" w:hanging="303"/>
      </w:pP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8" w:line="264" w:lineRule="auto"/>
        <w:ind w:right="565" w:firstLine="599"/>
      </w:pP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позиции обучающегося как</w:t>
      </w:r>
      <w:r>
        <w:rPr>
          <w:spacing w:val="-2"/>
        </w:rPr>
        <w:t xml:space="preserve"> </w:t>
      </w:r>
      <w:r>
        <w:t>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</w:t>
      </w:r>
      <w:r>
        <w:t>етствии с их функциями и назначением;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5"/>
        <w:ind w:left="904" w:hanging="303"/>
      </w:pPr>
      <w:r>
        <w:t>патриотического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8" w:line="264" w:lineRule="auto"/>
        <w:ind w:right="564" w:firstLine="599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</w:t>
      </w:r>
      <w:r>
        <w:t xml:space="preserve">огиях, сферах </w:t>
      </w:r>
      <w:r>
        <w:rPr>
          <w:spacing w:val="-2"/>
        </w:rPr>
        <w:t>экономики;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3"/>
        <w:ind w:left="904" w:hanging="303"/>
      </w:pPr>
      <w:r>
        <w:rPr>
          <w:spacing w:val="-2"/>
        </w:rPr>
        <w:t>духовно-нравственного</w:t>
      </w:r>
      <w:r>
        <w:rPr>
          <w:spacing w:val="21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8" w:line="264" w:lineRule="auto"/>
        <w:ind w:right="561" w:firstLine="599"/>
      </w:pPr>
      <w:r>
        <w:t xml:space="preserve">осознание духовных ценностей российского народа, </w:t>
      </w:r>
      <w:proofErr w:type="spellStart"/>
      <w:r>
        <w:t>сформированность</w:t>
      </w:r>
      <w:proofErr w:type="spellEnd"/>
      <w: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</w:t>
      </w:r>
      <w:r>
        <w:t>ание</w:t>
      </w:r>
      <w:r>
        <w:rPr>
          <w:spacing w:val="40"/>
        </w:rPr>
        <w:t xml:space="preserve"> </w:t>
      </w:r>
      <w:r>
        <w:t>личного вклада в построение устойчивого будущего;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5"/>
        <w:ind w:left="904" w:hanging="303"/>
      </w:pPr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8" w:line="264" w:lineRule="auto"/>
        <w:ind w:right="564" w:firstLine="599"/>
      </w:pPr>
      <w:r>
        <w:t>эстетическое отношение к миру, включая эстетику математических закономерностей, объектов, задач, решений, рассуждений, восприимчивость</w:t>
      </w:r>
      <w:r>
        <w:rPr>
          <w:spacing w:val="40"/>
        </w:rPr>
        <w:t xml:space="preserve"> </w:t>
      </w:r>
      <w:r>
        <w:t>к математическим аспектам различных видо</w:t>
      </w:r>
      <w:r>
        <w:t>в искусства;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6"/>
        <w:ind w:left="904" w:hanging="303"/>
      </w:pPr>
      <w:r>
        <w:t>физического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6" w:line="264" w:lineRule="auto"/>
        <w:ind w:right="567" w:firstLine="599"/>
      </w:pPr>
      <w:proofErr w:type="spellStart"/>
      <w:r>
        <w:t>сформированность</w:t>
      </w:r>
      <w:proofErr w:type="spellEnd"/>
      <w:r>
        <w:t xml:space="preserve"> умения применять математические знания в интересах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 xml:space="preserve">к своему здоровью (здоровое питание, сбалансированный режим занятий и отдыха, регулярная </w:t>
      </w:r>
      <w:r>
        <w:t>физическая активность), физическое совершенствование при занятиях спортивно-оздоровительной деятельностью;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5"/>
        <w:ind w:left="904" w:hanging="303"/>
      </w:pPr>
      <w:r>
        <w:t>трудового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9" w:line="264" w:lineRule="auto"/>
        <w:ind w:right="561" w:firstLine="599"/>
      </w:pPr>
      <w: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</w:t>
      </w:r>
      <w:r>
        <w:t>сть</w:t>
      </w:r>
      <w:r>
        <w:rPr>
          <w:spacing w:val="64"/>
        </w:rPr>
        <w:t xml:space="preserve">   </w:t>
      </w:r>
      <w:r>
        <w:t>и</w:t>
      </w:r>
      <w:r>
        <w:rPr>
          <w:spacing w:val="64"/>
        </w:rPr>
        <w:t xml:space="preserve">   </w:t>
      </w:r>
      <w:r>
        <w:t>способность</w:t>
      </w:r>
      <w:r>
        <w:rPr>
          <w:spacing w:val="65"/>
        </w:rPr>
        <w:t xml:space="preserve">   </w:t>
      </w:r>
      <w:r>
        <w:t>к</w:t>
      </w:r>
      <w:r>
        <w:rPr>
          <w:spacing w:val="64"/>
        </w:rPr>
        <w:t xml:space="preserve">   </w:t>
      </w:r>
      <w:r>
        <w:t>математическому</w:t>
      </w:r>
      <w:r>
        <w:rPr>
          <w:spacing w:val="64"/>
        </w:rPr>
        <w:t xml:space="preserve">   </w:t>
      </w:r>
      <w:r>
        <w:t>образованию</w:t>
      </w:r>
      <w:r>
        <w:rPr>
          <w:spacing w:val="64"/>
        </w:rPr>
        <w:t xml:space="preserve">   </w:t>
      </w:r>
      <w:r>
        <w:rPr>
          <w:spacing w:val="-10"/>
        </w:rPr>
        <w:t>и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63" w:line="264" w:lineRule="auto"/>
        <w:ind w:right="569"/>
      </w:pPr>
      <w: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7"/>
        <w:ind w:left="904" w:hanging="303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9A1946" w:rsidRDefault="00770C7B">
      <w:pPr>
        <w:pStyle w:val="a3"/>
        <w:spacing w:before="26" w:line="264" w:lineRule="auto"/>
        <w:ind w:right="568" w:firstLine="599"/>
      </w:pPr>
      <w:proofErr w:type="spellStart"/>
      <w:r>
        <w:t>сформированность</w:t>
      </w:r>
      <w:proofErr w:type="spellEnd"/>
      <w:r>
        <w:t xml:space="preserve"> эко</w:t>
      </w:r>
      <w:r>
        <w:t>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</w:t>
      </w:r>
      <w:r>
        <w:t xml:space="preserve"> среды, планирование поступков и оценки их возможных последствий для окружающей среды;</w:t>
      </w:r>
    </w:p>
    <w:p w:rsidR="009A1946" w:rsidRDefault="00770C7B">
      <w:pPr>
        <w:pStyle w:val="1"/>
        <w:numPr>
          <w:ilvl w:val="0"/>
          <w:numId w:val="1"/>
        </w:numPr>
        <w:tabs>
          <w:tab w:val="left" w:pos="904"/>
        </w:tabs>
        <w:spacing w:before="7"/>
        <w:ind w:left="904" w:hanging="303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rPr>
          <w:spacing w:val="-2"/>
        </w:rPr>
        <w:t>познания:</w:t>
      </w:r>
    </w:p>
    <w:p w:rsidR="009A1946" w:rsidRDefault="00770C7B">
      <w:pPr>
        <w:pStyle w:val="a3"/>
        <w:spacing w:before="26" w:line="264" w:lineRule="auto"/>
        <w:ind w:right="565" w:firstLine="599"/>
      </w:pPr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понимание математической науки к</w:t>
      </w:r>
      <w:r>
        <w:t>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</w:t>
      </w:r>
      <w:r>
        <w:t>но и в группе.</w:t>
      </w:r>
    </w:p>
    <w:p w:rsidR="009A1946" w:rsidRDefault="00770C7B">
      <w:pPr>
        <w:spacing w:before="300"/>
        <w:ind w:left="122"/>
        <w:jc w:val="both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9A1946" w:rsidRDefault="009A1946">
      <w:pPr>
        <w:pStyle w:val="a3"/>
        <w:spacing w:before="6"/>
        <w:ind w:left="0"/>
        <w:jc w:val="left"/>
        <w:rPr>
          <w:b/>
        </w:rPr>
      </w:pPr>
    </w:p>
    <w:p w:rsidR="009A1946" w:rsidRDefault="00770C7B">
      <w:pPr>
        <w:pStyle w:val="1"/>
        <w:spacing w:before="1" w:line="264" w:lineRule="auto"/>
        <w:ind w:left="601" w:right="3263" w:hanging="480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9A1946" w:rsidRDefault="00770C7B">
      <w:pPr>
        <w:pStyle w:val="a3"/>
        <w:spacing w:line="264" w:lineRule="auto"/>
        <w:ind w:right="565" w:firstLine="599"/>
      </w:pPr>
      <w: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</w:t>
      </w:r>
      <w:r>
        <w:t>лиза;</w:t>
      </w:r>
    </w:p>
    <w:p w:rsidR="009A1946" w:rsidRDefault="00770C7B">
      <w:pPr>
        <w:pStyle w:val="a3"/>
        <w:spacing w:line="264" w:lineRule="auto"/>
        <w:ind w:right="569" w:firstLine="599"/>
      </w:pPr>
      <w: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A1946" w:rsidRDefault="00770C7B">
      <w:pPr>
        <w:pStyle w:val="a3"/>
        <w:spacing w:line="264" w:lineRule="auto"/>
        <w:ind w:right="568" w:firstLine="599"/>
      </w:pPr>
      <w: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>
        <w:t>критерии для выявления закономерностей и противоречий;</w:t>
      </w:r>
    </w:p>
    <w:p w:rsidR="009A1946" w:rsidRDefault="00770C7B">
      <w:pPr>
        <w:pStyle w:val="a3"/>
        <w:spacing w:line="266" w:lineRule="auto"/>
        <w:ind w:right="569" w:firstLine="599"/>
      </w:pPr>
      <w: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A1946" w:rsidRDefault="00770C7B">
      <w:pPr>
        <w:pStyle w:val="a3"/>
        <w:spacing w:line="264" w:lineRule="auto"/>
        <w:ind w:right="562" w:firstLine="599"/>
      </w:pPr>
      <w:r>
        <w:t>проводить самостоятельно доказательства математических утверждений (прямые и от против</w:t>
      </w:r>
      <w:r>
        <w:t xml:space="preserve">ного),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, обосновывать собственные суждения и выводы;</w:t>
      </w:r>
    </w:p>
    <w:p w:rsidR="009A1946" w:rsidRDefault="00770C7B">
      <w:pPr>
        <w:pStyle w:val="a3"/>
        <w:spacing w:line="264" w:lineRule="auto"/>
        <w:ind w:right="560" w:firstLine="599"/>
      </w:pPr>
      <w:r>
        <w:t>выбирать способ решения учебной задачи (сравнивать несколько вариантов решения, выбирать наиболее подходящий с учётом</w:t>
      </w:r>
      <w:r>
        <w:rPr>
          <w:spacing w:val="40"/>
        </w:rPr>
        <w:t xml:space="preserve"> </w:t>
      </w:r>
      <w:r>
        <w:t>самостоятельно выделенных к</w:t>
      </w:r>
      <w:r>
        <w:t>ритериев).</w:t>
      </w:r>
    </w:p>
    <w:p w:rsidR="009A1946" w:rsidRDefault="00770C7B">
      <w:pPr>
        <w:pStyle w:val="1"/>
        <w:ind w:left="601" w:firstLine="0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9A1946" w:rsidRDefault="009A1946">
      <w:pPr>
        <w:pStyle w:val="1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63" w:line="264" w:lineRule="auto"/>
        <w:ind w:right="560" w:firstLine="599"/>
      </w:pPr>
      <w: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</w:t>
      </w:r>
      <w:r>
        <w:t>ою позицию, мнение;</w:t>
      </w:r>
    </w:p>
    <w:p w:rsidR="009A1946" w:rsidRDefault="00770C7B">
      <w:pPr>
        <w:pStyle w:val="a3"/>
        <w:spacing w:before="2" w:line="264" w:lineRule="auto"/>
        <w:ind w:right="569" w:firstLine="599"/>
      </w:pPr>
      <w: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A1946" w:rsidRDefault="00770C7B">
      <w:pPr>
        <w:pStyle w:val="a3"/>
        <w:spacing w:line="264" w:lineRule="auto"/>
        <w:ind w:right="567" w:firstLine="599"/>
      </w:pPr>
      <w:r>
        <w:t>самостоятельно формулировать обобщ</w:t>
      </w:r>
      <w:r>
        <w:t>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A1946" w:rsidRDefault="00770C7B">
      <w:pPr>
        <w:pStyle w:val="a3"/>
        <w:spacing w:line="264" w:lineRule="auto"/>
        <w:ind w:right="568" w:firstLine="599"/>
      </w:pPr>
      <w:r>
        <w:t>прогнозировать возможное развитие процесса, а также выдвигать предположения о его развитии в новых условиях.</w:t>
      </w:r>
    </w:p>
    <w:p w:rsidR="009A1946" w:rsidRDefault="00770C7B">
      <w:pPr>
        <w:pStyle w:val="1"/>
        <w:spacing w:before="4"/>
        <w:ind w:left="601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9A1946" w:rsidRDefault="00770C7B">
      <w:pPr>
        <w:pStyle w:val="a3"/>
        <w:spacing w:before="29" w:line="264" w:lineRule="auto"/>
        <w:ind w:right="573" w:firstLine="599"/>
      </w:pPr>
      <w:r>
        <w:t>выявлять дефициты информации, данных, необходимых для ответа на вопрос и для решения задачи;</w:t>
      </w:r>
    </w:p>
    <w:p w:rsidR="009A1946" w:rsidRDefault="00770C7B">
      <w:pPr>
        <w:pStyle w:val="a3"/>
        <w:spacing w:line="264" w:lineRule="auto"/>
        <w:ind w:right="568" w:firstLine="599"/>
      </w:pPr>
      <w: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</w:t>
      </w:r>
      <w:r>
        <w:t>;</w:t>
      </w:r>
    </w:p>
    <w:p w:rsidR="009A1946" w:rsidRDefault="00770C7B">
      <w:pPr>
        <w:pStyle w:val="a3"/>
        <w:spacing w:line="264" w:lineRule="auto"/>
        <w:ind w:right="568" w:firstLine="599"/>
      </w:pPr>
      <w:r>
        <w:t>структурировать информацию, представлять её в различных формах, иллюстрировать графически;</w:t>
      </w:r>
    </w:p>
    <w:p w:rsidR="009A1946" w:rsidRDefault="00770C7B">
      <w:pPr>
        <w:pStyle w:val="a3"/>
        <w:spacing w:line="264" w:lineRule="auto"/>
        <w:ind w:right="570" w:firstLine="599"/>
      </w:pPr>
      <w:r>
        <w:t>оценивать надёжность информации по самостоятельно сформулированным критериям.</w:t>
      </w:r>
    </w:p>
    <w:p w:rsidR="009A1946" w:rsidRDefault="00770C7B">
      <w:pPr>
        <w:pStyle w:val="1"/>
        <w:spacing w:before="300" w:line="264" w:lineRule="auto"/>
        <w:ind w:left="601" w:right="2956" w:hanging="480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9A1946" w:rsidRDefault="00770C7B">
      <w:pPr>
        <w:pStyle w:val="a3"/>
        <w:spacing w:line="264" w:lineRule="auto"/>
        <w:ind w:right="568" w:firstLine="599"/>
      </w:pPr>
      <w:r>
        <w:t xml:space="preserve">воспринимать и формулировать </w:t>
      </w:r>
      <w:r>
        <w:t>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A1946" w:rsidRDefault="00770C7B">
      <w:pPr>
        <w:pStyle w:val="a3"/>
        <w:spacing w:line="264" w:lineRule="auto"/>
        <w:ind w:right="566" w:firstLine="599"/>
      </w:pPr>
      <w:r>
        <w:t>в ходе обсуждения задавать вопросы по сущест</w:t>
      </w:r>
      <w:r>
        <w:t>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</w:t>
      </w:r>
      <w:r>
        <w:t>озражения;</w:t>
      </w:r>
    </w:p>
    <w:p w:rsidR="009A1946" w:rsidRDefault="00770C7B">
      <w:pPr>
        <w:pStyle w:val="a3"/>
        <w:spacing w:line="264" w:lineRule="auto"/>
        <w:ind w:right="568" w:firstLine="599"/>
      </w:pPr>
      <w: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A1946" w:rsidRDefault="00770C7B">
      <w:pPr>
        <w:pStyle w:val="1"/>
        <w:spacing w:before="296" w:line="264" w:lineRule="auto"/>
        <w:ind w:left="601" w:right="1287" w:hanging="480"/>
        <w:jc w:val="left"/>
      </w:pPr>
      <w:r>
        <w:t>Регулятивные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9A1946" w:rsidRDefault="009A1946">
      <w:pPr>
        <w:pStyle w:val="1"/>
        <w:spacing w:line="264" w:lineRule="auto"/>
        <w:jc w:val="left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63" w:line="264" w:lineRule="auto"/>
        <w:ind w:right="567" w:firstLine="599"/>
      </w:pPr>
      <w: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A1946" w:rsidRDefault="00770C7B">
      <w:pPr>
        <w:pStyle w:val="1"/>
        <w:spacing w:before="6"/>
        <w:ind w:left="601" w:firstLine="0"/>
      </w:pPr>
      <w:r>
        <w:t>Самоконтроль,</w:t>
      </w:r>
      <w:r>
        <w:rPr>
          <w:spacing w:val="-14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9A1946" w:rsidRDefault="00770C7B">
      <w:pPr>
        <w:pStyle w:val="a3"/>
        <w:spacing w:before="28" w:line="264" w:lineRule="auto"/>
        <w:ind w:right="567" w:firstLine="599"/>
      </w:pPr>
      <w: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A1946" w:rsidRDefault="00770C7B">
      <w:pPr>
        <w:pStyle w:val="a3"/>
        <w:spacing w:line="264" w:lineRule="auto"/>
        <w:ind w:right="561" w:firstLine="599"/>
      </w:pPr>
      <w:r>
        <w:t>предвидеть трудности, которые могут воз</w:t>
      </w:r>
      <w:r>
        <w:t>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A1946" w:rsidRDefault="00770C7B">
      <w:pPr>
        <w:pStyle w:val="a3"/>
        <w:spacing w:line="264" w:lineRule="auto"/>
        <w:ind w:right="565" w:firstLine="599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условиям,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 xml:space="preserve">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</w:t>
      </w:r>
      <w:r>
        <w:t>льности, находить ошибку, давать оценку приобретённому опыту.</w:t>
      </w:r>
    </w:p>
    <w:p w:rsidR="009A1946" w:rsidRDefault="00770C7B">
      <w:pPr>
        <w:pStyle w:val="1"/>
        <w:spacing w:before="4"/>
        <w:ind w:left="602" w:firstLine="0"/>
      </w:pP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9A1946" w:rsidRDefault="00770C7B">
      <w:pPr>
        <w:pStyle w:val="a3"/>
        <w:spacing w:before="29" w:line="264" w:lineRule="auto"/>
        <w:ind w:right="560" w:firstLine="599"/>
      </w:pPr>
      <w: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</w:t>
      </w:r>
      <w:r>
        <w:t>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A1946" w:rsidRDefault="00770C7B">
      <w:pPr>
        <w:pStyle w:val="a3"/>
        <w:ind w:left="601"/>
      </w:pPr>
      <w:r>
        <w:t>участвовать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групповых</w:t>
      </w:r>
      <w:r>
        <w:rPr>
          <w:spacing w:val="43"/>
        </w:rPr>
        <w:t xml:space="preserve"> </w:t>
      </w:r>
      <w:r>
        <w:t>формах</w:t>
      </w:r>
      <w:r>
        <w:rPr>
          <w:spacing w:val="44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(обсуждения,</w:t>
      </w:r>
      <w:r>
        <w:rPr>
          <w:spacing w:val="42"/>
        </w:rPr>
        <w:t xml:space="preserve"> </w:t>
      </w:r>
      <w:r>
        <w:t>обмен</w:t>
      </w:r>
      <w:r>
        <w:rPr>
          <w:spacing w:val="43"/>
        </w:rPr>
        <w:t xml:space="preserve"> </w:t>
      </w:r>
      <w:r>
        <w:rPr>
          <w:spacing w:val="-2"/>
        </w:rPr>
        <w:t>мнений,</w:t>
      </w:r>
    </w:p>
    <w:p w:rsidR="009A1946" w:rsidRDefault="00770C7B">
      <w:pPr>
        <w:pStyle w:val="a3"/>
        <w:spacing w:before="31" w:line="264" w:lineRule="auto"/>
        <w:ind w:right="564"/>
      </w:pPr>
      <w:r>
        <w:t>«мозговые штурмы» и иные), выполнять свою часть работы и координир</w:t>
      </w:r>
      <w:r>
        <w:t>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A1946" w:rsidRDefault="00770C7B">
      <w:pPr>
        <w:spacing w:before="302"/>
        <w:ind w:left="122"/>
        <w:jc w:val="both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:rsidR="009A1946" w:rsidRDefault="009A1946">
      <w:pPr>
        <w:pStyle w:val="a3"/>
        <w:spacing w:before="1"/>
        <w:ind w:left="0"/>
        <w:jc w:val="left"/>
        <w:rPr>
          <w:b/>
        </w:rPr>
      </w:pPr>
    </w:p>
    <w:p w:rsidR="009A1946" w:rsidRDefault="00770C7B">
      <w:pPr>
        <w:ind w:left="601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9A1946" w:rsidRDefault="00770C7B">
      <w:pPr>
        <w:pStyle w:val="a3"/>
        <w:spacing w:before="31" w:line="264" w:lineRule="auto"/>
        <w:ind w:right="562" w:firstLine="599"/>
      </w:pPr>
      <w: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</w:t>
      </w:r>
      <w:r>
        <w:rPr>
          <w:spacing w:val="-2"/>
        </w:rPr>
        <w:t>эксперимента;</w:t>
      </w:r>
    </w:p>
    <w:p w:rsidR="009A1946" w:rsidRDefault="00770C7B">
      <w:pPr>
        <w:pStyle w:val="a3"/>
        <w:spacing w:before="2" w:line="264" w:lineRule="auto"/>
        <w:ind w:right="566" w:firstLine="599"/>
      </w:pPr>
      <w:r>
        <w:t>свободно оперировать понятиями: случайный эксперимент (опыт), случайное событие, элементарное случайное соб</w:t>
      </w:r>
      <w:r>
        <w:t>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9A1946" w:rsidRDefault="00770C7B">
      <w:pPr>
        <w:pStyle w:val="a3"/>
        <w:spacing w:line="264" w:lineRule="auto"/>
        <w:ind w:right="562" w:firstLine="599"/>
      </w:pPr>
      <w: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</w:t>
      </w:r>
      <w:r>
        <w:t>айных событий;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pStyle w:val="a3"/>
        <w:spacing w:before="63" w:line="264" w:lineRule="auto"/>
        <w:ind w:right="562" w:firstLine="599"/>
      </w:pPr>
      <w: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</w:t>
      </w:r>
      <w:r>
        <w:t>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9A1946" w:rsidRDefault="00770C7B">
      <w:pPr>
        <w:pStyle w:val="a3"/>
        <w:spacing w:before="2" w:line="264" w:lineRule="auto"/>
        <w:ind w:right="561" w:firstLine="599"/>
      </w:pPr>
      <w:r>
        <w:t>применять изученные комбинаторные формулы для перечисления элементов множеств, элементарных событий случайного опыта,</w:t>
      </w:r>
      <w:r>
        <w:t xml:space="preserve"> решения задач по теории вероятностей;</w:t>
      </w:r>
    </w:p>
    <w:p w:rsidR="009A1946" w:rsidRDefault="00770C7B">
      <w:pPr>
        <w:pStyle w:val="a3"/>
        <w:spacing w:before="1" w:line="264" w:lineRule="auto"/>
        <w:ind w:right="567" w:firstLine="599"/>
      </w:pPr>
      <w:r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</w:t>
      </w:r>
      <w:r>
        <w:t>ли, в опыте, связанном со случайным выбором из конечной совокупности;</w:t>
      </w:r>
    </w:p>
    <w:p w:rsidR="009A1946" w:rsidRDefault="00770C7B">
      <w:pPr>
        <w:pStyle w:val="a3"/>
        <w:spacing w:line="264" w:lineRule="auto"/>
        <w:ind w:right="561" w:firstLine="599"/>
      </w:pPr>
      <w:r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</w:t>
      </w:r>
    </w:p>
    <w:p w:rsidR="009A1946" w:rsidRDefault="00770C7B">
      <w:pPr>
        <w:ind w:left="601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11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9A1946" w:rsidRDefault="00770C7B">
      <w:pPr>
        <w:pStyle w:val="a3"/>
        <w:spacing w:before="32" w:line="264" w:lineRule="auto"/>
        <w:ind w:right="566" w:firstLine="599"/>
      </w:pPr>
      <w: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</w:t>
      </w:r>
      <w:r>
        <w:t>еличин;</w:t>
      </w:r>
    </w:p>
    <w:p w:rsidR="009A1946" w:rsidRDefault="00770C7B">
      <w:pPr>
        <w:pStyle w:val="a3"/>
        <w:spacing w:line="264" w:lineRule="auto"/>
        <w:ind w:right="569" w:firstLine="599"/>
      </w:pPr>
      <w:r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:rsidR="009A1946" w:rsidRDefault="00770C7B">
      <w:pPr>
        <w:pStyle w:val="a3"/>
        <w:spacing w:line="264" w:lineRule="auto"/>
        <w:ind w:right="567" w:firstLine="599"/>
      </w:pPr>
      <w:r>
        <w:t>свободно опер</w:t>
      </w:r>
      <w:r>
        <w:t>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9A1946" w:rsidRDefault="00770C7B">
      <w:pPr>
        <w:pStyle w:val="a3"/>
        <w:spacing w:before="1" w:line="264" w:lineRule="auto"/>
        <w:ind w:right="563" w:firstLine="599"/>
      </w:pPr>
      <w:r>
        <w:t>вычислят</w:t>
      </w:r>
      <w:r>
        <w:t>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9A1946" w:rsidRDefault="009A1946">
      <w:pPr>
        <w:pStyle w:val="a3"/>
        <w:spacing w:line="264" w:lineRule="auto"/>
        <w:sectPr w:rsidR="009A1946">
          <w:pgSz w:w="11910" w:h="16390"/>
          <w:pgMar w:top="1060" w:right="283" w:bottom="280" w:left="1700" w:header="720" w:footer="720" w:gutter="0"/>
          <w:cols w:space="720"/>
        </w:sectPr>
      </w:pPr>
    </w:p>
    <w:p w:rsidR="009A1946" w:rsidRDefault="00770C7B">
      <w:pPr>
        <w:spacing w:before="64" w:line="278" w:lineRule="auto"/>
        <w:ind w:left="332" w:right="856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4"/>
        <w:gridCol w:w="1543"/>
        <w:gridCol w:w="1841"/>
        <w:gridCol w:w="1911"/>
        <w:gridCol w:w="2662"/>
      </w:tblGrid>
      <w:tr w:rsidR="009A1946">
        <w:trPr>
          <w:trHeight w:val="362"/>
        </w:trPr>
        <w:tc>
          <w:tcPr>
            <w:tcW w:w="1068" w:type="dxa"/>
            <w:vMerge w:val="restart"/>
          </w:tcPr>
          <w:p w:rsidR="009A1946" w:rsidRDefault="009A194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4" w:type="dxa"/>
            <w:vMerge w:val="restart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line="276" w:lineRule="auto"/>
              <w:ind w:left="233"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95" w:type="dxa"/>
            <w:gridSpan w:val="3"/>
          </w:tcPr>
          <w:p w:rsidR="009A1946" w:rsidRDefault="00770C7B">
            <w:pPr>
              <w:pStyle w:val="TableParagraph"/>
              <w:spacing w:before="43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662" w:type="dxa"/>
            <w:vMerge w:val="restart"/>
          </w:tcPr>
          <w:p w:rsidR="009A1946" w:rsidRDefault="00770C7B">
            <w:pPr>
              <w:pStyle w:val="TableParagraph"/>
              <w:spacing w:before="43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A1946">
        <w:trPr>
          <w:trHeight w:val="1257"/>
        </w:trPr>
        <w:tc>
          <w:tcPr>
            <w:tcW w:w="1068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4644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1543" w:type="dxa"/>
          </w:tcPr>
          <w:p w:rsidR="009A1946" w:rsidRDefault="009A1946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</w:tr>
      <w:tr w:rsidR="009A1946">
        <w:trPr>
          <w:trHeight w:val="362"/>
        </w:trPr>
        <w:tc>
          <w:tcPr>
            <w:tcW w:w="1068" w:type="dxa"/>
          </w:tcPr>
          <w:p w:rsidR="009A1946" w:rsidRDefault="00770C7B">
            <w:pPr>
              <w:pStyle w:val="TableParagraph"/>
              <w:spacing w:before="3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36"/>
              <w:ind w:left="23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графов</w:t>
            </w:r>
          </w:p>
        </w:tc>
        <w:tc>
          <w:tcPr>
            <w:tcW w:w="1543" w:type="dxa"/>
          </w:tcPr>
          <w:p w:rsidR="009A1946" w:rsidRDefault="00770C7B">
            <w:pPr>
              <w:pStyle w:val="TableParagraph"/>
              <w:spacing w:before="36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36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2" w:type="dxa"/>
          </w:tcPr>
          <w:p w:rsidR="009A1946" w:rsidRDefault="00770C7B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679"/>
        </w:trPr>
        <w:tc>
          <w:tcPr>
            <w:tcW w:w="1068" w:type="dxa"/>
          </w:tcPr>
          <w:p w:rsidR="009A1946" w:rsidRDefault="00770C7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4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вероятности событий</w:t>
            </w:r>
          </w:p>
        </w:tc>
        <w:tc>
          <w:tcPr>
            <w:tcW w:w="1543" w:type="dxa"/>
          </w:tcPr>
          <w:p w:rsidR="009A1946" w:rsidRDefault="00770C7B">
            <w:pPr>
              <w:pStyle w:val="TableParagraph"/>
              <w:spacing w:before="197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197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2" w:type="dxa"/>
          </w:tcPr>
          <w:p w:rsidR="009A1946" w:rsidRDefault="00770C7B">
            <w:pPr>
              <w:pStyle w:val="TableParagraph"/>
              <w:spacing w:before="197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1315"/>
        </w:trPr>
        <w:tc>
          <w:tcPr>
            <w:tcW w:w="1068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9" w:line="316" w:lineRule="exact"/>
              <w:ind w:left="233" w:right="162"/>
              <w:rPr>
                <w:sz w:val="24"/>
              </w:rPr>
            </w:pPr>
            <w:r>
              <w:rPr>
                <w:sz w:val="24"/>
              </w:rPr>
              <w:t>Операции над множествами и событиями. Сложение и умножение вероятностей.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вероятность. Независимые события</w:t>
            </w:r>
          </w:p>
        </w:tc>
        <w:tc>
          <w:tcPr>
            <w:tcW w:w="1543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2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068" w:type="dxa"/>
          </w:tcPr>
          <w:p w:rsidR="009A1946" w:rsidRDefault="00770C7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комбинаторики</w:t>
            </w:r>
          </w:p>
        </w:tc>
        <w:tc>
          <w:tcPr>
            <w:tcW w:w="1543" w:type="dxa"/>
          </w:tcPr>
          <w:p w:rsidR="009A1946" w:rsidRDefault="00770C7B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38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38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2" w:type="dxa"/>
          </w:tcPr>
          <w:p w:rsidR="009A1946" w:rsidRDefault="00770C7B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996"/>
        </w:trPr>
        <w:tc>
          <w:tcPr>
            <w:tcW w:w="1068" w:type="dxa"/>
          </w:tcPr>
          <w:p w:rsidR="009A1946" w:rsidRDefault="009A194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10" w:line="316" w:lineRule="exact"/>
              <w:ind w:left="233" w:right="162"/>
              <w:rPr>
                <w:sz w:val="24"/>
              </w:rPr>
            </w:pPr>
            <w:r>
              <w:rPr>
                <w:sz w:val="24"/>
              </w:rPr>
              <w:t>Серии последовательных испытаний. Испытания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 из конечной совокупности</w:t>
            </w:r>
          </w:p>
        </w:tc>
        <w:tc>
          <w:tcPr>
            <w:tcW w:w="1543" w:type="dxa"/>
          </w:tcPr>
          <w:p w:rsidR="009A1946" w:rsidRDefault="009A194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9A194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662" w:type="dxa"/>
          </w:tcPr>
          <w:p w:rsidR="009A1946" w:rsidRDefault="009A1946">
            <w:pPr>
              <w:pStyle w:val="TableParagraph"/>
              <w:spacing w:before="79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068" w:type="dxa"/>
          </w:tcPr>
          <w:p w:rsidR="009A1946" w:rsidRDefault="00770C7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44" w:type="dxa"/>
          </w:tcPr>
          <w:p w:rsidR="009A1946" w:rsidRDefault="00770C7B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543" w:type="dxa"/>
          </w:tcPr>
          <w:p w:rsidR="009A1946" w:rsidRDefault="00770C7B">
            <w:pPr>
              <w:pStyle w:val="TableParagraph"/>
              <w:spacing w:before="38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38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38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2" w:type="dxa"/>
          </w:tcPr>
          <w:p w:rsidR="009A1946" w:rsidRDefault="00770C7B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551"/>
        </w:trPr>
        <w:tc>
          <w:tcPr>
            <w:tcW w:w="5712" w:type="dxa"/>
            <w:gridSpan w:val="2"/>
          </w:tcPr>
          <w:p w:rsidR="009A1946" w:rsidRDefault="00770C7B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43" w:type="dxa"/>
          </w:tcPr>
          <w:p w:rsidR="009A1946" w:rsidRDefault="00770C7B">
            <w:pPr>
              <w:pStyle w:val="TableParagraph"/>
              <w:spacing w:before="134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34"/>
              <w:ind w:right="7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13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2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A1946" w:rsidRDefault="00770C7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4582"/>
        <w:gridCol w:w="1577"/>
        <w:gridCol w:w="1841"/>
        <w:gridCol w:w="1911"/>
        <w:gridCol w:w="2717"/>
      </w:tblGrid>
      <w:tr w:rsidR="009A1946">
        <w:trPr>
          <w:trHeight w:val="362"/>
        </w:trPr>
        <w:tc>
          <w:tcPr>
            <w:tcW w:w="1131" w:type="dxa"/>
            <w:vMerge w:val="restart"/>
          </w:tcPr>
          <w:p w:rsidR="009A1946" w:rsidRDefault="009A194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82" w:type="dxa"/>
            <w:vMerge w:val="restart"/>
          </w:tcPr>
          <w:p w:rsidR="009A1946" w:rsidRDefault="009A194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line="276" w:lineRule="auto"/>
              <w:ind w:left="232" w:right="10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29" w:type="dxa"/>
            <w:gridSpan w:val="3"/>
          </w:tcPr>
          <w:p w:rsidR="009A1946" w:rsidRDefault="00770C7B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717" w:type="dxa"/>
            <w:vMerge w:val="restart"/>
          </w:tcPr>
          <w:p w:rsidR="009A1946" w:rsidRDefault="00770C7B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9A1946">
        <w:trPr>
          <w:trHeight w:val="1255"/>
        </w:trPr>
        <w:tc>
          <w:tcPr>
            <w:tcW w:w="1131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4582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</w:tcPr>
          <w:p w:rsidR="009A1946" w:rsidRDefault="009A194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717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998"/>
        </w:trPr>
        <w:tc>
          <w:tcPr>
            <w:tcW w:w="1131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 (распределения), показательное и</w:t>
            </w:r>
          </w:p>
          <w:p w:rsidR="009A1946" w:rsidRDefault="00770C7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нормальное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577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17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Пуассона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величинами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63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362"/>
        </w:trPr>
        <w:tc>
          <w:tcPr>
            <w:tcW w:w="1131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82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41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41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17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9A1946">
        <w:trPr>
          <w:trHeight w:val="551"/>
        </w:trPr>
        <w:tc>
          <w:tcPr>
            <w:tcW w:w="5713" w:type="dxa"/>
            <w:gridSpan w:val="2"/>
          </w:tcPr>
          <w:p w:rsidR="009A1946" w:rsidRDefault="00770C7B">
            <w:pPr>
              <w:pStyle w:val="TableParagraph"/>
              <w:spacing w:before="137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77" w:type="dxa"/>
          </w:tcPr>
          <w:p w:rsidR="009A1946" w:rsidRDefault="00770C7B">
            <w:pPr>
              <w:pStyle w:val="TableParagraph"/>
              <w:spacing w:before="137"/>
              <w:ind w:right="5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37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9A1946" w:rsidRDefault="00770C7B">
            <w:pPr>
              <w:pStyle w:val="TableParagraph"/>
              <w:spacing w:before="137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1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4"/>
        <w:ind w:left="0"/>
        <w:jc w:val="left"/>
        <w:rPr>
          <w:b/>
          <w:sz w:val="17"/>
        </w:rPr>
      </w:pPr>
    </w:p>
    <w:p w:rsidR="009A1946" w:rsidRDefault="009A1946">
      <w:pPr>
        <w:pStyle w:val="a3"/>
        <w:jc w:val="left"/>
        <w:rPr>
          <w:b/>
          <w:sz w:val="17"/>
        </w:rPr>
        <w:sectPr w:rsidR="009A194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9A1946" w:rsidRDefault="00770C7B">
      <w:pPr>
        <w:spacing w:before="64" w:line="278" w:lineRule="auto"/>
        <w:ind w:left="332" w:right="9156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9A1946">
        <w:trPr>
          <w:trHeight w:val="362"/>
        </w:trPr>
        <w:tc>
          <w:tcPr>
            <w:tcW w:w="1073" w:type="dxa"/>
            <w:vMerge w:val="restart"/>
          </w:tcPr>
          <w:p w:rsidR="009A1946" w:rsidRDefault="009A194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30" w:type="dxa"/>
            <w:vMerge w:val="restart"/>
          </w:tcPr>
          <w:p w:rsidR="009A1946" w:rsidRDefault="009A1946">
            <w:pPr>
              <w:pStyle w:val="TableParagraph"/>
              <w:spacing w:before="24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71" w:type="dxa"/>
            <w:gridSpan w:val="3"/>
          </w:tcPr>
          <w:p w:rsidR="009A1946" w:rsidRDefault="00770C7B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line="276" w:lineRule="auto"/>
              <w:ind w:left="233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9A1946" w:rsidRDefault="00770C7B">
            <w:pPr>
              <w:pStyle w:val="TableParagraph"/>
              <w:spacing w:before="43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A1946">
        <w:trPr>
          <w:trHeight w:val="1257"/>
        </w:trPr>
        <w:tc>
          <w:tcPr>
            <w:tcW w:w="1073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4330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77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" w:line="320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Граф,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 задачи с помощью графа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5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9" w:line="316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(валентность)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вершины.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Путь в графе. Цепи и циклы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7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9" w:line="316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Графы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Дерево случайного эксперимента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7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(опыты)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A1946" w:rsidRDefault="00770C7B">
            <w:pPr>
              <w:pStyle w:val="TableParagraph"/>
              <w:spacing w:before="9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 события (исходы)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 w:line="276" w:lineRule="auto"/>
              <w:ind w:left="232" w:right="486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 Вероятности событий в опытах с равновозможными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9A1946" w:rsidRDefault="00770C7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 w:line="276" w:lineRule="auto"/>
              <w:ind w:left="232" w:right="486"/>
              <w:rPr>
                <w:sz w:val="24"/>
              </w:rPr>
            </w:pPr>
            <w:r>
              <w:rPr>
                <w:sz w:val="24"/>
              </w:rPr>
              <w:t>Вероятность случайного события. Вероятности событий в опытах с равновозможными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9A1946" w:rsidRDefault="00770C7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событиями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0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6" w:line="276" w:lineRule="auto"/>
              <w:ind w:left="232" w:right="205"/>
              <w:rPr>
                <w:sz w:val="24"/>
              </w:rPr>
            </w:pPr>
            <w:r>
              <w:rPr>
                <w:sz w:val="24"/>
              </w:rPr>
              <w:t>Пересечение,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множеств и событий, противоположные события. Формула сложения</w:t>
            </w:r>
          </w:p>
          <w:p w:rsidR="009A1946" w:rsidRDefault="00770C7B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Условная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Умножение</w:t>
            </w:r>
          </w:p>
          <w:p w:rsidR="009A1946" w:rsidRDefault="00770C7B">
            <w:pPr>
              <w:pStyle w:val="TableParagraph"/>
              <w:spacing w:before="9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вероятностей.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условной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Условная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Умножение вероятностей. Формула условной </w:t>
            </w: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вероятности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38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10" w:line="318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Байеса.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Независимые </w:t>
            </w:r>
            <w:r>
              <w:rPr>
                <w:spacing w:val="-2"/>
                <w:sz w:val="24"/>
              </w:rPr>
              <w:t>события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умножения. Перестановки и факториал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81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Треугольник </w:t>
            </w:r>
            <w:r>
              <w:rPr>
                <w:spacing w:val="-2"/>
                <w:sz w:val="24"/>
              </w:rPr>
              <w:t>Паскаля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бинома</w:t>
            </w:r>
            <w:r>
              <w:rPr>
                <w:spacing w:val="-2"/>
                <w:sz w:val="24"/>
              </w:rPr>
              <w:t xml:space="preserve"> Ньютона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38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38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6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№1:</w:t>
            </w:r>
            <w:r>
              <w:rPr>
                <w:spacing w:val="-2"/>
                <w:sz w:val="24"/>
              </w:rPr>
              <w:t xml:space="preserve"> "Графы,</w:t>
            </w:r>
          </w:p>
          <w:p w:rsidR="009A1946" w:rsidRDefault="00770C7B">
            <w:pPr>
              <w:pStyle w:val="TableParagraph"/>
              <w:spacing w:before="7" w:line="310" w:lineRule="atLeast"/>
              <w:ind w:left="232" w:right="1540"/>
              <w:rPr>
                <w:sz w:val="24"/>
              </w:rPr>
            </w:pPr>
            <w:r>
              <w:rPr>
                <w:sz w:val="24"/>
              </w:rPr>
              <w:t>вероятности,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множества, </w:t>
            </w:r>
            <w:r>
              <w:rPr>
                <w:spacing w:val="-2"/>
                <w:sz w:val="24"/>
              </w:rPr>
              <w:t>комбинаторика"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631"/>
        </w:trPr>
        <w:tc>
          <w:tcPr>
            <w:tcW w:w="1073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 w:line="276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Бинарный случайный опыт (испытание), успех и неудача. Независимые испытания. Серия независимых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9A1946" w:rsidRDefault="00770C7B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8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10" w:line="318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 первого успеха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8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6" w:line="320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независимых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испытаний </w:t>
            </w:r>
            <w:r>
              <w:rPr>
                <w:spacing w:val="-2"/>
                <w:sz w:val="24"/>
              </w:rPr>
              <w:t>Бернулли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6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конечной </w:t>
            </w:r>
            <w:r>
              <w:rPr>
                <w:spacing w:val="-2"/>
                <w:sz w:val="24"/>
              </w:rPr>
              <w:t>совокупности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9A1946">
        <w:trPr>
          <w:trHeight w:val="681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9" w:line="320" w:lineRule="exact"/>
              <w:ind w:left="232" w:right="141"/>
              <w:rPr>
                <w:sz w:val="24"/>
              </w:rPr>
            </w:pPr>
            <w:r>
              <w:rPr>
                <w:sz w:val="24"/>
              </w:rPr>
              <w:t>Практическая работа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200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Распределение вероятностей. Диаграмма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 w:line="276" w:lineRule="auto"/>
              <w:ind w:left="232" w:right="51"/>
              <w:rPr>
                <w:sz w:val="24"/>
              </w:rPr>
            </w:pPr>
            <w:r>
              <w:rPr>
                <w:sz w:val="24"/>
              </w:rPr>
              <w:t>Операции над случайными величинами.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распределений.</w:t>
            </w:r>
          </w:p>
          <w:p w:rsidR="009A1946" w:rsidRDefault="00770C7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Бинарная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величина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807"/>
              <w:rPr>
                <w:sz w:val="24"/>
              </w:rPr>
            </w:pPr>
            <w:r>
              <w:rPr>
                <w:sz w:val="24"/>
              </w:rPr>
              <w:t>Геометрическое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распределение. Биномиальное распределение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 w:line="276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случайной величины.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распределение</w:t>
            </w:r>
          </w:p>
          <w:p w:rsidR="009A1946" w:rsidRDefault="00770C7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 w:line="276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Независимые случайные величины. 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ожидания. Математическое ожидание бинарной</w:t>
            </w:r>
          </w:p>
          <w:p w:rsidR="009A1946" w:rsidRDefault="00770C7B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случайной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ожидание</w:t>
            </w:r>
          </w:p>
          <w:p w:rsidR="009A1946" w:rsidRDefault="00770C7B">
            <w:pPr>
              <w:pStyle w:val="TableParagraph"/>
              <w:spacing w:before="10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геометрического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биномиального </w:t>
            </w:r>
            <w:r>
              <w:rPr>
                <w:spacing w:val="-2"/>
                <w:sz w:val="24"/>
              </w:rPr>
              <w:t>распределений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отклонение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4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8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бинарной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случайной величины. Свойства дисперсии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ожидание</w:t>
            </w:r>
          </w:p>
          <w:p w:rsidR="009A1946" w:rsidRDefault="00770C7B">
            <w:pPr>
              <w:pStyle w:val="TableParagraph"/>
              <w:spacing w:before="10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суммы независимых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6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Дисперсия биномиального распределения.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right="4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330"/>
        <w:gridCol w:w="1320"/>
        <w:gridCol w:w="1841"/>
        <w:gridCol w:w="1910"/>
        <w:gridCol w:w="1347"/>
        <w:gridCol w:w="2220"/>
      </w:tblGrid>
      <w:tr w:rsidR="009A1946">
        <w:trPr>
          <w:trHeight w:val="365"/>
        </w:trPr>
        <w:tc>
          <w:tcPr>
            <w:tcW w:w="1073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left="1" w:right="29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2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38" w:line="278" w:lineRule="auto"/>
              <w:ind w:left="232" w:right="141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отклонение геометрического распределения</w:t>
            </w:r>
            <w:proofErr w:type="gramStart"/>
            <w:r>
              <w:rPr>
                <w:sz w:val="24"/>
              </w:rPr>
              <w:t>. .</w:t>
            </w:r>
            <w:proofErr w:type="gramEnd"/>
          </w:p>
          <w:p w:rsidR="009A1946" w:rsidRDefault="00770C7B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4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1073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№2:</w:t>
            </w:r>
            <w:r>
              <w:rPr>
                <w:spacing w:val="-2"/>
                <w:sz w:val="24"/>
              </w:rPr>
              <w:t xml:space="preserve"> "Испытания</w:t>
            </w:r>
          </w:p>
          <w:p w:rsidR="009A1946" w:rsidRDefault="00770C7B">
            <w:pPr>
              <w:pStyle w:val="TableParagraph"/>
              <w:spacing w:before="9" w:line="310" w:lineRule="atLeast"/>
              <w:ind w:left="232" w:right="141"/>
              <w:rPr>
                <w:sz w:val="24"/>
              </w:rPr>
            </w:pPr>
            <w:r>
              <w:rPr>
                <w:sz w:val="24"/>
              </w:rPr>
              <w:t>Бернулли.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распределения"</w:t>
            </w:r>
          </w:p>
        </w:tc>
        <w:tc>
          <w:tcPr>
            <w:tcW w:w="1320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1073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30" w:type="dxa"/>
          </w:tcPr>
          <w:p w:rsidR="009A1946" w:rsidRDefault="00770C7B">
            <w:pPr>
              <w:pStyle w:val="TableParagraph"/>
              <w:spacing w:before="41"/>
              <w:ind w:right="29"/>
              <w:jc w:val="center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41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6"/>
        </w:trPr>
        <w:tc>
          <w:tcPr>
            <w:tcW w:w="5403" w:type="dxa"/>
            <w:gridSpan w:val="2"/>
          </w:tcPr>
          <w:p w:rsidR="009A1946" w:rsidRDefault="00770C7B">
            <w:pPr>
              <w:pStyle w:val="TableParagraph"/>
              <w:spacing w:before="7" w:line="310" w:lineRule="atLeast"/>
              <w:ind w:left="235" w:right="13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320" w:type="dxa"/>
          </w:tcPr>
          <w:p w:rsidR="009A1946" w:rsidRDefault="00770C7B">
            <w:pPr>
              <w:pStyle w:val="TableParagraph"/>
              <w:spacing w:before="199"/>
              <w:ind w:left="1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99"/>
              <w:ind w:right="7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67" w:type="dxa"/>
            <w:gridSpan w:val="2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770C7B">
      <w:pPr>
        <w:spacing w:before="64" w:after="53"/>
        <w:ind w:left="332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27"/>
        <w:gridCol w:w="1248"/>
        <w:gridCol w:w="1841"/>
        <w:gridCol w:w="1910"/>
        <w:gridCol w:w="1347"/>
        <w:gridCol w:w="2220"/>
      </w:tblGrid>
      <w:tr w:rsidR="009A1946">
        <w:trPr>
          <w:trHeight w:val="362"/>
        </w:trPr>
        <w:tc>
          <w:tcPr>
            <w:tcW w:w="948" w:type="dxa"/>
            <w:vMerge w:val="restart"/>
          </w:tcPr>
          <w:p w:rsidR="009A1946" w:rsidRDefault="009A194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line="276" w:lineRule="auto"/>
              <w:ind w:left="235" w:right="3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27" w:type="dxa"/>
            <w:vMerge w:val="restart"/>
          </w:tcPr>
          <w:p w:rsidR="009A1946" w:rsidRDefault="009A1946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99" w:type="dxa"/>
            <w:gridSpan w:val="3"/>
          </w:tcPr>
          <w:p w:rsidR="009A1946" w:rsidRDefault="00770C7B">
            <w:pPr>
              <w:pStyle w:val="TableParagraph"/>
              <w:spacing w:before="46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1347" w:type="dxa"/>
            <w:vMerge w:val="restart"/>
          </w:tcPr>
          <w:p w:rsidR="009A1946" w:rsidRDefault="009A1946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line="276" w:lineRule="auto"/>
              <w:ind w:left="233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9A1946" w:rsidRDefault="00770C7B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9A1946">
        <w:trPr>
          <w:trHeight w:val="1255"/>
        </w:trPr>
        <w:tc>
          <w:tcPr>
            <w:tcW w:w="948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4527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0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9A1946" w:rsidRDefault="009A1946">
            <w:pPr>
              <w:rPr>
                <w:sz w:val="2"/>
                <w:szCs w:val="2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Неравенство Чебышева. Теорема Чебышева.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9A1946" w:rsidRDefault="00770C7B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Неравенство Чебышева. Теорема Чебышева.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 больших чисел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Неравенство Чебышева. Теорема Чебышева.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9A1946" w:rsidRDefault="00770C7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электронных таблиц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200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631"/>
        </w:trPr>
        <w:tc>
          <w:tcPr>
            <w:tcW w:w="948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случайная выборка. Знакомство с выборочными характеристиками. Оценка среднего и дисперсии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A1946" w:rsidRDefault="00770C7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629"/>
        </w:trPr>
        <w:tc>
          <w:tcPr>
            <w:tcW w:w="948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случайная выборка. Знакомство с выборочными характеристиками. Оценка среднего и дисперсии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генеральной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A1946" w:rsidRDefault="00770C7B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b/>
                <w:sz w:val="24"/>
              </w:rPr>
            </w:pPr>
          </w:p>
          <w:p w:rsidR="009A1946" w:rsidRDefault="009A1946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06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27"/>
        <w:gridCol w:w="1248"/>
        <w:gridCol w:w="1841"/>
        <w:gridCol w:w="1910"/>
        <w:gridCol w:w="1347"/>
        <w:gridCol w:w="2220"/>
      </w:tblGrid>
      <w:tr w:rsidR="009A1946">
        <w:trPr>
          <w:trHeight w:val="681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выборке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200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200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Статистическая гипотеза. Проверка простейших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 изученных распределений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Статистическая гипотеза. Проверка простейших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  <w:p w:rsidR="009A1946" w:rsidRDefault="00770C7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распределений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электронных таблиц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непрерывных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случайных величин. Функция плотности</w:t>
            </w:r>
          </w:p>
          <w:p w:rsidR="009A1946" w:rsidRDefault="00770C7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вероятности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6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r>
              <w:rPr>
                <w:sz w:val="24"/>
              </w:rPr>
              <w:t>Равномерное распределение. Примеры задач,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нормальному распределениям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81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вероятности показательного распределения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вероятности нормального распределения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Последовательность одиночных независимых событий. Пример задачи, приводящей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Пуассона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электронных таблиц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7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7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8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Ковариация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величин. Коэффициент корреляции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5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27"/>
        <w:gridCol w:w="1248"/>
        <w:gridCol w:w="1841"/>
        <w:gridCol w:w="1910"/>
        <w:gridCol w:w="1347"/>
        <w:gridCol w:w="2220"/>
      </w:tblGrid>
      <w:tr w:rsidR="009A1946">
        <w:trPr>
          <w:trHeight w:val="365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Выборочный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корреляции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6" w:line="320" w:lineRule="exact"/>
              <w:ind w:left="233" w:right="610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причинно-следственной связью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Линейная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регрессия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электронных таблиц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 w:right="6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 таблиц и диаграмм, описательная</w:t>
            </w:r>
          </w:p>
          <w:p w:rsidR="009A1946" w:rsidRDefault="00770C7B">
            <w:pPr>
              <w:pStyle w:val="TableParagraph"/>
              <w:spacing w:before="2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равновозможными элементарными событиями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применением формул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1315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применением графических методов: координатная прямая, дерево,</w:t>
            </w:r>
          </w:p>
          <w:p w:rsidR="009A1946" w:rsidRDefault="00770C7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Эйлера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62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распределения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81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случайной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6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случайной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20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"Вероятность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статистика"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200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200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8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применением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графических</w:t>
            </w:r>
          </w:p>
          <w:p w:rsidR="009A1946" w:rsidRDefault="00770C7B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359"/>
        </w:trPr>
        <w:tc>
          <w:tcPr>
            <w:tcW w:w="948" w:type="dxa"/>
          </w:tcPr>
          <w:p w:rsidR="009A1946" w:rsidRDefault="00770C7B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4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41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527"/>
        <w:gridCol w:w="1248"/>
        <w:gridCol w:w="1841"/>
        <w:gridCol w:w="1910"/>
        <w:gridCol w:w="1347"/>
        <w:gridCol w:w="2220"/>
      </w:tblGrid>
      <w:tr w:rsidR="009A1946">
        <w:trPr>
          <w:trHeight w:val="681"/>
        </w:trPr>
        <w:tc>
          <w:tcPr>
            <w:tcW w:w="948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9" w:line="320" w:lineRule="exact"/>
              <w:ind w:left="233"/>
              <w:rPr>
                <w:sz w:val="24"/>
              </w:rPr>
            </w:pPr>
            <w:r>
              <w:rPr>
                <w:sz w:val="24"/>
              </w:rPr>
              <w:t>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</w:t>
            </w:r>
            <w:r>
              <w:rPr>
                <w:spacing w:val="-2"/>
                <w:sz w:val="24"/>
              </w:rPr>
              <w:t>методов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995"/>
        </w:trPr>
        <w:tc>
          <w:tcPr>
            <w:tcW w:w="9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527" w:type="dxa"/>
          </w:tcPr>
          <w:p w:rsidR="009A1946" w:rsidRDefault="00770C7B">
            <w:pPr>
              <w:pStyle w:val="TableParagraph"/>
              <w:spacing w:before="7" w:line="310" w:lineRule="atLeast"/>
              <w:ind w:left="233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распределения. Математическое ожидание случайной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1248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right="4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1910" w:type="dxa"/>
          </w:tcPr>
          <w:p w:rsidR="009A1946" w:rsidRDefault="009A1946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9A1946" w:rsidRDefault="00770C7B">
            <w:pPr>
              <w:pStyle w:val="TableParagraph"/>
              <w:spacing w:before="1"/>
              <w:ind w:left="98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7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  <w:tr w:rsidR="009A1946">
        <w:trPr>
          <w:trHeight w:val="679"/>
        </w:trPr>
        <w:tc>
          <w:tcPr>
            <w:tcW w:w="5475" w:type="dxa"/>
            <w:gridSpan w:val="2"/>
          </w:tcPr>
          <w:p w:rsidR="009A1946" w:rsidRDefault="00770C7B">
            <w:pPr>
              <w:pStyle w:val="TableParagraph"/>
              <w:spacing w:before="7" w:line="310" w:lineRule="atLeast"/>
              <w:ind w:left="235" w:right="142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248" w:type="dxa"/>
          </w:tcPr>
          <w:p w:rsidR="009A1946" w:rsidRDefault="00770C7B">
            <w:pPr>
              <w:pStyle w:val="TableParagraph"/>
              <w:spacing w:before="199"/>
              <w:ind w:right="40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:rsidR="009A1946" w:rsidRDefault="00770C7B">
            <w:pPr>
              <w:pStyle w:val="TableParagraph"/>
              <w:spacing w:before="19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0" w:type="dxa"/>
          </w:tcPr>
          <w:p w:rsidR="009A1946" w:rsidRDefault="00770C7B">
            <w:pPr>
              <w:pStyle w:val="TableParagraph"/>
              <w:spacing w:before="199"/>
              <w:ind w:left="926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567" w:type="dxa"/>
            <w:gridSpan w:val="2"/>
          </w:tcPr>
          <w:p w:rsidR="009A1946" w:rsidRDefault="009A1946">
            <w:pPr>
              <w:pStyle w:val="TableParagraph"/>
              <w:rPr>
                <w:sz w:val="24"/>
              </w:rPr>
            </w:pPr>
          </w:p>
        </w:tc>
      </w:tr>
    </w:tbl>
    <w:p w:rsidR="009A1946" w:rsidRDefault="009A1946">
      <w:pPr>
        <w:pStyle w:val="TableParagraph"/>
        <w:rPr>
          <w:sz w:val="24"/>
        </w:rPr>
        <w:sectPr w:rsidR="009A1946">
          <w:pgSz w:w="16390" w:h="11910" w:orient="landscape"/>
          <w:pgMar w:top="1100" w:right="708" w:bottom="280" w:left="1559" w:header="720" w:footer="720" w:gutter="0"/>
          <w:cols w:space="720"/>
        </w:sectPr>
      </w:pPr>
    </w:p>
    <w:p w:rsidR="009A1946" w:rsidRDefault="009A1946">
      <w:pPr>
        <w:pStyle w:val="a3"/>
        <w:spacing w:before="4"/>
        <w:ind w:left="0"/>
        <w:jc w:val="left"/>
        <w:rPr>
          <w:b/>
          <w:sz w:val="17"/>
        </w:rPr>
      </w:pPr>
    </w:p>
    <w:p w:rsidR="009A1946" w:rsidRDefault="009A1946">
      <w:pPr>
        <w:pStyle w:val="a3"/>
        <w:jc w:val="left"/>
        <w:rPr>
          <w:b/>
          <w:sz w:val="17"/>
        </w:rPr>
        <w:sectPr w:rsidR="009A1946">
          <w:pgSz w:w="16390" w:h="11910" w:orient="landscape"/>
          <w:pgMar w:top="1340" w:right="708" w:bottom="280" w:left="1559" w:header="720" w:footer="720" w:gutter="0"/>
          <w:cols w:space="720"/>
        </w:sectPr>
      </w:pPr>
    </w:p>
    <w:p w:rsidR="009A1946" w:rsidRDefault="00770C7B">
      <w:pPr>
        <w:spacing w:before="108" w:line="278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9A1946" w:rsidRDefault="00770C7B">
      <w:pPr>
        <w:spacing w:line="317" w:lineRule="exact"/>
        <w:ind w:left="122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spacing w:before="96"/>
        <w:ind w:left="0"/>
        <w:jc w:val="left"/>
        <w:rPr>
          <w:b/>
        </w:rPr>
      </w:pPr>
    </w:p>
    <w:p w:rsidR="009A1946" w:rsidRDefault="00770C7B">
      <w:pPr>
        <w:ind w:left="122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ind w:left="0"/>
        <w:jc w:val="left"/>
        <w:rPr>
          <w:b/>
        </w:rPr>
      </w:pPr>
    </w:p>
    <w:p w:rsidR="009A1946" w:rsidRDefault="009A1946">
      <w:pPr>
        <w:pStyle w:val="a3"/>
        <w:spacing w:before="201"/>
        <w:ind w:left="0"/>
        <w:jc w:val="left"/>
        <w:rPr>
          <w:b/>
        </w:rPr>
      </w:pPr>
    </w:p>
    <w:p w:rsidR="009A1946" w:rsidRDefault="00770C7B">
      <w:pPr>
        <w:spacing w:line="482" w:lineRule="auto"/>
        <w:ind w:left="122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9A1946" w:rsidRDefault="00770C7B">
      <w:pPr>
        <w:pStyle w:val="a3"/>
        <w:spacing w:line="312" w:lineRule="exact"/>
        <w:ind w:left="122"/>
        <w:jc w:val="left"/>
      </w:pPr>
      <w:r>
        <w:t xml:space="preserve">Моя </w:t>
      </w:r>
      <w:r>
        <w:rPr>
          <w:spacing w:val="-2"/>
        </w:rPr>
        <w:t>школа</w:t>
      </w:r>
    </w:p>
    <w:p w:rsidR="009A1946" w:rsidRDefault="009A1946">
      <w:pPr>
        <w:pStyle w:val="a3"/>
        <w:spacing w:line="312" w:lineRule="exact"/>
        <w:jc w:val="left"/>
        <w:sectPr w:rsidR="009A1946">
          <w:pgSz w:w="11910" w:h="16390"/>
          <w:pgMar w:top="1020" w:right="1133" w:bottom="280" w:left="1700" w:header="720" w:footer="720" w:gutter="0"/>
          <w:cols w:space="720"/>
        </w:sectPr>
      </w:pPr>
    </w:p>
    <w:p w:rsidR="009A1946" w:rsidRDefault="009A1946">
      <w:pPr>
        <w:pStyle w:val="a3"/>
        <w:spacing w:before="4"/>
        <w:ind w:left="0"/>
        <w:jc w:val="left"/>
        <w:rPr>
          <w:sz w:val="17"/>
        </w:rPr>
      </w:pPr>
    </w:p>
    <w:p w:rsidR="009A1946" w:rsidRDefault="009A1946">
      <w:pPr>
        <w:pStyle w:val="a3"/>
        <w:jc w:val="left"/>
        <w:rPr>
          <w:sz w:val="17"/>
        </w:rPr>
        <w:sectPr w:rsidR="009A1946">
          <w:pgSz w:w="11910" w:h="16840"/>
          <w:pgMar w:top="1920" w:right="1700" w:bottom="280" w:left="1700" w:header="720" w:footer="720" w:gutter="0"/>
          <w:cols w:space="720"/>
        </w:sectPr>
      </w:pPr>
    </w:p>
    <w:p w:rsidR="009A1946" w:rsidRDefault="00770C7B">
      <w:pPr>
        <w:pStyle w:val="a3"/>
        <w:ind w:left="164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946">
      <w:pgSz w:w="11910" w:h="16840"/>
      <w:pgMar w:top="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5C4B"/>
    <w:multiLevelType w:val="hybridMultilevel"/>
    <w:tmpl w:val="E600549A"/>
    <w:lvl w:ilvl="0" w:tplc="235E548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8E15AC">
      <w:numFmt w:val="bullet"/>
      <w:lvlText w:val="•"/>
      <w:lvlJc w:val="left"/>
      <w:pPr>
        <w:ind w:left="1802" w:hanging="305"/>
      </w:pPr>
      <w:rPr>
        <w:rFonts w:hint="default"/>
        <w:lang w:val="ru-RU" w:eastAsia="en-US" w:bidi="ar-SA"/>
      </w:rPr>
    </w:lvl>
    <w:lvl w:ilvl="2" w:tplc="D58ACD06">
      <w:numFmt w:val="bullet"/>
      <w:lvlText w:val="•"/>
      <w:lvlJc w:val="left"/>
      <w:pPr>
        <w:ind w:left="2704" w:hanging="305"/>
      </w:pPr>
      <w:rPr>
        <w:rFonts w:hint="default"/>
        <w:lang w:val="ru-RU" w:eastAsia="en-US" w:bidi="ar-SA"/>
      </w:rPr>
    </w:lvl>
    <w:lvl w:ilvl="3" w:tplc="E070AD46">
      <w:numFmt w:val="bullet"/>
      <w:lvlText w:val="•"/>
      <w:lvlJc w:val="left"/>
      <w:pPr>
        <w:ind w:left="3607" w:hanging="305"/>
      </w:pPr>
      <w:rPr>
        <w:rFonts w:hint="default"/>
        <w:lang w:val="ru-RU" w:eastAsia="en-US" w:bidi="ar-SA"/>
      </w:rPr>
    </w:lvl>
    <w:lvl w:ilvl="4" w:tplc="EE22200A">
      <w:numFmt w:val="bullet"/>
      <w:lvlText w:val="•"/>
      <w:lvlJc w:val="left"/>
      <w:pPr>
        <w:ind w:left="4509" w:hanging="305"/>
      </w:pPr>
      <w:rPr>
        <w:rFonts w:hint="default"/>
        <w:lang w:val="ru-RU" w:eastAsia="en-US" w:bidi="ar-SA"/>
      </w:rPr>
    </w:lvl>
    <w:lvl w:ilvl="5" w:tplc="8AE62BAA">
      <w:numFmt w:val="bullet"/>
      <w:lvlText w:val="•"/>
      <w:lvlJc w:val="left"/>
      <w:pPr>
        <w:ind w:left="5411" w:hanging="305"/>
      </w:pPr>
      <w:rPr>
        <w:rFonts w:hint="default"/>
        <w:lang w:val="ru-RU" w:eastAsia="en-US" w:bidi="ar-SA"/>
      </w:rPr>
    </w:lvl>
    <w:lvl w:ilvl="6" w:tplc="8056C5AE">
      <w:numFmt w:val="bullet"/>
      <w:lvlText w:val="•"/>
      <w:lvlJc w:val="left"/>
      <w:pPr>
        <w:ind w:left="6314" w:hanging="305"/>
      </w:pPr>
      <w:rPr>
        <w:rFonts w:hint="default"/>
        <w:lang w:val="ru-RU" w:eastAsia="en-US" w:bidi="ar-SA"/>
      </w:rPr>
    </w:lvl>
    <w:lvl w:ilvl="7" w:tplc="318C247A">
      <w:numFmt w:val="bullet"/>
      <w:lvlText w:val="•"/>
      <w:lvlJc w:val="left"/>
      <w:pPr>
        <w:ind w:left="7216" w:hanging="305"/>
      </w:pPr>
      <w:rPr>
        <w:rFonts w:hint="default"/>
        <w:lang w:val="ru-RU" w:eastAsia="en-US" w:bidi="ar-SA"/>
      </w:rPr>
    </w:lvl>
    <w:lvl w:ilvl="8" w:tplc="A81A9DC4">
      <w:numFmt w:val="bullet"/>
      <w:lvlText w:val="•"/>
      <w:lvlJc w:val="left"/>
      <w:pPr>
        <w:ind w:left="8118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946"/>
    <w:rsid w:val="00770C7B"/>
    <w:rsid w:val="009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DF4D"/>
  <w15:docId w15:val="{2D281FB5-FC42-4427-B488-3E9C969E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04" w:hanging="30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904" w:hanging="30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4178</Words>
  <Characters>23821</Characters>
  <Application>Microsoft Office Word</Application>
  <DocSecurity>0</DocSecurity>
  <Lines>198</Lines>
  <Paragraphs>55</Paragraphs>
  <ScaleCrop>false</ScaleCrop>
  <Company/>
  <LinksUpToDate>false</LinksUpToDate>
  <CharactersWithSpaces>27944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2025-12-11T07:44:00Z</dcterms:created>
  <dcterms:modified xsi:type="dcterms:W3CDTF">2025-12-11T07:48:00Z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phpdocx</vt:lpwstr>
  </property>
</Properties>
</file>