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B7" w:rsidRDefault="00B653B7" w:rsidP="00B653B7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 «Школа № 3»</w:t>
      </w:r>
    </w:p>
    <w:p w:rsidR="00B653B7" w:rsidRPr="00B653B7" w:rsidRDefault="00B653B7" w:rsidP="00B653B7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Камышловского городского округа </w:t>
      </w:r>
    </w:p>
    <w:p w:rsidR="00B653B7" w:rsidRDefault="00B653B7" w:rsidP="00B653B7">
      <w:pPr>
        <w:jc w:val="center"/>
        <w:rPr>
          <w:color w:val="000000"/>
          <w:sz w:val="27"/>
          <w:szCs w:val="27"/>
        </w:rPr>
      </w:pPr>
    </w:p>
    <w:p w:rsidR="00B653B7" w:rsidRDefault="00B653B7" w:rsidP="00B653B7">
      <w:pPr>
        <w:ind w:left="5812"/>
        <w:rPr>
          <w:color w:val="000000"/>
          <w:sz w:val="27"/>
          <w:szCs w:val="27"/>
        </w:rPr>
      </w:pPr>
    </w:p>
    <w:p w:rsidR="00B653B7" w:rsidRPr="006B4F5B" w:rsidRDefault="00B653B7" w:rsidP="00B653B7">
      <w:pPr>
        <w:ind w:left="5812"/>
        <w:rPr>
          <w:color w:val="000000"/>
          <w:sz w:val="27"/>
          <w:szCs w:val="27"/>
        </w:rPr>
      </w:pPr>
      <w:r w:rsidRPr="006B4F5B">
        <w:rPr>
          <w:color w:val="000000"/>
          <w:sz w:val="27"/>
          <w:szCs w:val="27"/>
        </w:rPr>
        <w:t>УТВЕРЖДЕНО:</w:t>
      </w:r>
    </w:p>
    <w:p w:rsidR="00B653B7" w:rsidRPr="006B4F5B" w:rsidRDefault="00B653B7" w:rsidP="00B653B7">
      <w:pPr>
        <w:ind w:left="581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Приказом директора </w:t>
      </w:r>
    </w:p>
    <w:p w:rsidR="00B653B7" w:rsidRPr="006B4F5B" w:rsidRDefault="00B653B7" w:rsidP="00B653B7">
      <w:pPr>
        <w:ind w:left="5812"/>
        <w:rPr>
          <w:color w:val="000000"/>
          <w:sz w:val="27"/>
          <w:szCs w:val="27"/>
        </w:rPr>
      </w:pPr>
      <w:r w:rsidRPr="00815CDF">
        <w:rPr>
          <w:color w:val="000000"/>
          <w:sz w:val="27"/>
          <w:szCs w:val="27"/>
        </w:rPr>
        <w:t xml:space="preserve">№ </w:t>
      </w:r>
      <w:r w:rsidR="007239CE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 w:rsidR="007239CE">
        <w:rPr>
          <w:color w:val="000000"/>
          <w:sz w:val="27"/>
          <w:szCs w:val="27"/>
        </w:rPr>
        <w:t>45</w:t>
      </w:r>
      <w:r>
        <w:rPr>
          <w:color w:val="000000"/>
          <w:sz w:val="27"/>
          <w:szCs w:val="27"/>
        </w:rPr>
        <w:t>-од от 04</w:t>
      </w:r>
      <w:r w:rsidRPr="006B4F5B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4</w:t>
      </w:r>
      <w:r w:rsidRPr="006B4F5B">
        <w:rPr>
          <w:color w:val="000000"/>
          <w:sz w:val="27"/>
          <w:szCs w:val="27"/>
        </w:rPr>
        <w:t>.202</w:t>
      </w:r>
      <w:r>
        <w:rPr>
          <w:color w:val="000000"/>
          <w:sz w:val="27"/>
          <w:szCs w:val="27"/>
        </w:rPr>
        <w:t>2</w:t>
      </w:r>
      <w:r w:rsidRPr="006B4F5B">
        <w:rPr>
          <w:color w:val="000000"/>
          <w:sz w:val="27"/>
          <w:szCs w:val="27"/>
        </w:rPr>
        <w:t xml:space="preserve"> года</w:t>
      </w:r>
    </w:p>
    <w:p w:rsidR="00B653B7" w:rsidRDefault="00B653B7" w:rsidP="00B653B7">
      <w:pPr>
        <w:jc w:val="center"/>
        <w:rPr>
          <w:b/>
        </w:rPr>
      </w:pPr>
    </w:p>
    <w:p w:rsidR="00B653B7" w:rsidRDefault="00B653B7" w:rsidP="00B653B7">
      <w:pPr>
        <w:jc w:val="center"/>
        <w:rPr>
          <w:b/>
        </w:rPr>
      </w:pPr>
    </w:p>
    <w:p w:rsidR="00B653B7" w:rsidRPr="006B4F5B" w:rsidRDefault="00B653B7" w:rsidP="00B653B7">
      <w:pPr>
        <w:jc w:val="center"/>
        <w:rPr>
          <w:b/>
          <w:i/>
        </w:rPr>
      </w:pPr>
      <w:r>
        <w:rPr>
          <w:b/>
          <w:i/>
        </w:rPr>
        <w:t>П</w:t>
      </w:r>
      <w:r w:rsidRPr="006B4F5B">
        <w:rPr>
          <w:b/>
          <w:i/>
        </w:rPr>
        <w:t>оложение</w:t>
      </w:r>
    </w:p>
    <w:p w:rsidR="00B653B7" w:rsidRDefault="00B653B7" w:rsidP="00B653B7">
      <w:pPr>
        <w:jc w:val="center"/>
        <w:rPr>
          <w:i/>
          <w:color w:val="000000" w:themeColor="text1"/>
        </w:rPr>
      </w:pPr>
      <w:r w:rsidRPr="00F47E75">
        <w:rPr>
          <w:i/>
        </w:rPr>
        <w:t>о к</w:t>
      </w:r>
      <w:r>
        <w:rPr>
          <w:i/>
          <w:color w:val="000000" w:themeColor="text1"/>
        </w:rPr>
        <w:t>онкурсе военной</w:t>
      </w:r>
      <w:r w:rsidRPr="00F47E75">
        <w:rPr>
          <w:i/>
          <w:color w:val="000000" w:themeColor="text1"/>
        </w:rPr>
        <w:t xml:space="preserve"> песни, пос</w:t>
      </w:r>
      <w:r>
        <w:rPr>
          <w:i/>
          <w:color w:val="000000" w:themeColor="text1"/>
        </w:rPr>
        <w:t>вящённом 77 годовщине Победы в Великой отечественной войне</w:t>
      </w:r>
      <w:r w:rsidRPr="00F47E75">
        <w:rPr>
          <w:i/>
          <w:color w:val="000000" w:themeColor="text1"/>
        </w:rPr>
        <w:t xml:space="preserve"> </w:t>
      </w:r>
    </w:p>
    <w:p w:rsidR="00B653B7" w:rsidRPr="00B653B7" w:rsidRDefault="00B653B7" w:rsidP="00B653B7">
      <w:pPr>
        <w:jc w:val="center"/>
        <w:rPr>
          <w:i/>
          <w:color w:val="000000" w:themeColor="text1"/>
        </w:rPr>
      </w:pPr>
      <w:r w:rsidRPr="00F47E75">
        <w:rPr>
          <w:i/>
          <w:color w:val="000000" w:themeColor="text1"/>
        </w:rPr>
        <w:t>среди обучающихся</w:t>
      </w:r>
      <w:r>
        <w:rPr>
          <w:i/>
          <w:color w:val="000000" w:themeColor="text1"/>
        </w:rPr>
        <w:t xml:space="preserve"> и педагогов образовательной организации</w:t>
      </w:r>
      <w:r w:rsidRPr="00F47E75">
        <w:rPr>
          <w:i/>
          <w:color w:val="000000" w:themeColor="text1"/>
        </w:rPr>
        <w:t xml:space="preserve"> </w:t>
      </w:r>
    </w:p>
    <w:p w:rsidR="00B653B7" w:rsidRPr="0032125C" w:rsidRDefault="00B653B7" w:rsidP="00B653B7">
      <w:pPr>
        <w:jc w:val="center"/>
        <w:rPr>
          <w:i/>
        </w:rPr>
      </w:pPr>
    </w:p>
    <w:p w:rsidR="00B653B7" w:rsidRPr="0032125C" w:rsidRDefault="00B653B7" w:rsidP="00B653B7">
      <w:pPr>
        <w:suppressAutoHyphens/>
        <w:jc w:val="center"/>
        <w:rPr>
          <w:b/>
        </w:rPr>
      </w:pPr>
      <w:r w:rsidRPr="0032125C">
        <w:rPr>
          <w:b/>
        </w:rPr>
        <w:t>1. Общие положения</w:t>
      </w:r>
    </w:p>
    <w:p w:rsidR="00B653B7" w:rsidRPr="00FC49F7" w:rsidRDefault="00B653B7" w:rsidP="00B653B7">
      <w:pPr>
        <w:numPr>
          <w:ilvl w:val="1"/>
          <w:numId w:val="1"/>
        </w:numPr>
        <w:suppressAutoHyphens/>
        <w:jc w:val="both"/>
      </w:pPr>
      <w:r>
        <w:t>Школьный к</w:t>
      </w:r>
      <w:r w:rsidRPr="0032125C">
        <w:t xml:space="preserve">онкурс </w:t>
      </w:r>
      <w:r>
        <w:t>(далее - Конкурс) военной песни,</w:t>
      </w:r>
      <w:r w:rsidRPr="0032125C">
        <w:t xml:space="preserve"> </w:t>
      </w:r>
      <w:r>
        <w:t xml:space="preserve">посвященный </w:t>
      </w:r>
      <w:r w:rsidRPr="00B653B7">
        <w:t xml:space="preserve">77 годовщине Победы в Великой отечественной войне </w:t>
      </w:r>
      <w:r>
        <w:t>проводится в соответствии с планом воспитательной деятельности МАОУ «Школа № 3</w:t>
      </w:r>
      <w:proofErr w:type="gramStart"/>
      <w:r>
        <w:t xml:space="preserve">» </w:t>
      </w:r>
      <w:r w:rsidRPr="00FC49F7">
        <w:t>.</w:t>
      </w:r>
      <w:proofErr w:type="gramEnd"/>
    </w:p>
    <w:p w:rsidR="00B653B7" w:rsidRPr="00FC49F7" w:rsidRDefault="00B653B7" w:rsidP="00B653B7">
      <w:pPr>
        <w:pStyle w:val="a4"/>
        <w:numPr>
          <w:ilvl w:val="1"/>
          <w:numId w:val="1"/>
        </w:numPr>
        <w:shd w:val="clear" w:color="auto" w:fill="FFFFFF"/>
        <w:tabs>
          <w:tab w:val="clear" w:pos="435"/>
        </w:tabs>
        <w:ind w:left="567" w:hanging="567"/>
        <w:jc w:val="both"/>
        <w:rPr>
          <w:szCs w:val="28"/>
        </w:rPr>
      </w:pPr>
      <w:r w:rsidRPr="00FC49F7">
        <w:t xml:space="preserve">К участию в конкурсе приглашаются обучающиеся </w:t>
      </w:r>
      <w:r>
        <w:t>и педагоги МАОУ «Школа № 3»</w:t>
      </w:r>
    </w:p>
    <w:p w:rsidR="00B653B7" w:rsidRDefault="00B653B7" w:rsidP="00B653B7">
      <w:pPr>
        <w:suppressAutoHyphens/>
        <w:ind w:left="567"/>
        <w:jc w:val="both"/>
        <w:rPr>
          <w:color w:val="FF0000"/>
        </w:rPr>
      </w:pPr>
    </w:p>
    <w:p w:rsidR="00B653B7" w:rsidRPr="001F7CB3" w:rsidRDefault="00B653B7" w:rsidP="00B653B7">
      <w:pPr>
        <w:suppressAutoHyphens/>
        <w:jc w:val="both"/>
        <w:rPr>
          <w:b/>
        </w:rPr>
      </w:pPr>
      <w:r w:rsidRPr="001F7CB3">
        <w:rPr>
          <w:b/>
        </w:rPr>
        <w:t>2. Цель и задачи конкурса</w:t>
      </w:r>
    </w:p>
    <w:p w:rsidR="00B653B7" w:rsidRPr="008B451A" w:rsidRDefault="00B653B7" w:rsidP="00B653B7">
      <w:pPr>
        <w:pStyle w:val="a4"/>
        <w:numPr>
          <w:ilvl w:val="1"/>
          <w:numId w:val="2"/>
        </w:numPr>
        <w:shd w:val="clear" w:color="auto" w:fill="FFFFFF"/>
        <w:tabs>
          <w:tab w:val="clear" w:pos="540"/>
          <w:tab w:val="num" w:pos="567"/>
        </w:tabs>
        <w:ind w:hanging="540"/>
        <w:jc w:val="both"/>
        <w:rPr>
          <w:szCs w:val="28"/>
        </w:rPr>
      </w:pPr>
      <w:r w:rsidRPr="001F7CB3">
        <w:t xml:space="preserve">Цель Конкурса – </w:t>
      </w:r>
      <w:r w:rsidRPr="001F7CB3">
        <w:rPr>
          <w:szCs w:val="28"/>
        </w:rPr>
        <w:t>обеспечение     условий     духовно-нравственного, патриотического воспитания детей и молодежи средствами музыкального, вокального искусства.</w:t>
      </w:r>
    </w:p>
    <w:p w:rsidR="00B653B7" w:rsidRPr="001F7CB3" w:rsidRDefault="00B653B7" w:rsidP="00B653B7">
      <w:pPr>
        <w:numPr>
          <w:ilvl w:val="1"/>
          <w:numId w:val="2"/>
        </w:numPr>
        <w:tabs>
          <w:tab w:val="clear" w:pos="540"/>
          <w:tab w:val="num" w:pos="360"/>
          <w:tab w:val="num" w:pos="567"/>
        </w:tabs>
        <w:suppressAutoHyphens/>
        <w:ind w:hanging="540"/>
        <w:jc w:val="both"/>
      </w:pPr>
      <w:r>
        <w:t xml:space="preserve">   </w:t>
      </w:r>
      <w:r w:rsidRPr="001F7CB3">
        <w:t xml:space="preserve">Задачи Конкурса: </w:t>
      </w:r>
    </w:p>
    <w:p w:rsidR="00B653B7" w:rsidRPr="001F7CB3" w:rsidRDefault="00B653B7" w:rsidP="00B653B7">
      <w:pPr>
        <w:pStyle w:val="a4"/>
        <w:numPr>
          <w:ilvl w:val="0"/>
          <w:numId w:val="7"/>
        </w:numPr>
        <w:shd w:val="clear" w:color="auto" w:fill="FFFFFF"/>
        <w:ind w:left="993"/>
        <w:jc w:val="both"/>
        <w:rPr>
          <w:szCs w:val="28"/>
        </w:rPr>
      </w:pPr>
      <w:r w:rsidRPr="001F7CB3">
        <w:rPr>
          <w:szCs w:val="28"/>
        </w:rPr>
        <w:t>выявление и поддержка одаренных молодых авторов и исполнителей песен гражданско-патриотической направленности;</w:t>
      </w:r>
    </w:p>
    <w:p w:rsidR="00B653B7" w:rsidRPr="001F7CB3" w:rsidRDefault="00B653B7" w:rsidP="00B653B7">
      <w:pPr>
        <w:pStyle w:val="a4"/>
        <w:numPr>
          <w:ilvl w:val="0"/>
          <w:numId w:val="7"/>
        </w:numPr>
        <w:shd w:val="clear" w:color="auto" w:fill="FFFFFF"/>
        <w:ind w:left="993"/>
        <w:jc w:val="both"/>
        <w:rPr>
          <w:szCs w:val="28"/>
        </w:rPr>
      </w:pPr>
      <w:r w:rsidRPr="001F7CB3">
        <w:rPr>
          <w:szCs w:val="28"/>
        </w:rPr>
        <w:t xml:space="preserve">создание среды творческого </w:t>
      </w:r>
      <w:r>
        <w:rPr>
          <w:szCs w:val="28"/>
        </w:rPr>
        <w:t xml:space="preserve">общения молодежи друг с другом, людьми старшего поколения, военнослужащих, </w:t>
      </w:r>
      <w:r w:rsidRPr="00815CDF">
        <w:rPr>
          <w:szCs w:val="28"/>
        </w:rPr>
        <w:t>ветеранами войн</w:t>
      </w:r>
      <w:r w:rsidRPr="001F7CB3">
        <w:rPr>
          <w:szCs w:val="28"/>
        </w:rPr>
        <w:t xml:space="preserve"> для осуществления принципа преемственности поколений;</w:t>
      </w:r>
    </w:p>
    <w:p w:rsidR="00B653B7" w:rsidRPr="001F7CB3" w:rsidRDefault="00B653B7" w:rsidP="00B653B7">
      <w:pPr>
        <w:pStyle w:val="a4"/>
        <w:numPr>
          <w:ilvl w:val="0"/>
          <w:numId w:val="7"/>
        </w:numPr>
        <w:shd w:val="clear" w:color="auto" w:fill="FFFFFF"/>
        <w:ind w:left="993"/>
        <w:jc w:val="both"/>
        <w:rPr>
          <w:szCs w:val="28"/>
        </w:rPr>
      </w:pPr>
      <w:r w:rsidRPr="001F7CB3">
        <w:rPr>
          <w:szCs w:val="28"/>
        </w:rPr>
        <w:t>привлечение внимания государственных структур, общественных организаций и средств массовой информации к проблемам патриотического воспитания молодежи и сохранения тенденций песенной культуры.</w:t>
      </w:r>
    </w:p>
    <w:p w:rsidR="00B653B7" w:rsidRPr="0068640C" w:rsidRDefault="00B653B7" w:rsidP="00B653B7">
      <w:pPr>
        <w:suppressAutoHyphens/>
        <w:jc w:val="both"/>
        <w:rPr>
          <w:color w:val="FF0000"/>
        </w:rPr>
      </w:pPr>
    </w:p>
    <w:p w:rsidR="00B653B7" w:rsidRPr="001F7CB3" w:rsidRDefault="00B653B7" w:rsidP="00B653B7">
      <w:pPr>
        <w:suppressAutoHyphens/>
        <w:jc w:val="both"/>
        <w:rPr>
          <w:b/>
        </w:rPr>
      </w:pPr>
      <w:r w:rsidRPr="001F7CB3">
        <w:rPr>
          <w:b/>
        </w:rPr>
        <w:t>3. Порядок и условия проведения конкурса</w:t>
      </w:r>
    </w:p>
    <w:p w:rsidR="00B653B7" w:rsidRPr="0068640C" w:rsidRDefault="00B653B7" w:rsidP="00B653B7">
      <w:pPr>
        <w:pStyle w:val="Default"/>
        <w:ind w:left="426" w:hanging="426"/>
        <w:jc w:val="both"/>
        <w:rPr>
          <w:color w:val="FF0000"/>
        </w:rPr>
      </w:pPr>
      <w:r>
        <w:rPr>
          <w:color w:val="auto"/>
        </w:rPr>
        <w:t xml:space="preserve">3.1.   </w:t>
      </w:r>
      <w:r w:rsidRPr="001F7CB3">
        <w:rPr>
          <w:color w:val="auto"/>
        </w:rPr>
        <w:t>Сроки проведения Конкурса</w:t>
      </w:r>
      <w:r w:rsidRPr="001F7CB3">
        <w:rPr>
          <w:b/>
          <w:bCs/>
          <w:color w:val="auto"/>
        </w:rPr>
        <w:t>:</w:t>
      </w:r>
      <w:r w:rsidRPr="0068640C">
        <w:rPr>
          <w:b/>
          <w:bCs/>
          <w:color w:val="FF0000"/>
        </w:rPr>
        <w:t xml:space="preserve"> </w:t>
      </w:r>
      <w:r w:rsidRPr="00974864">
        <w:rPr>
          <w:b/>
          <w:bCs/>
          <w:color w:val="auto"/>
        </w:rPr>
        <w:t xml:space="preserve">с </w:t>
      </w:r>
      <w:r>
        <w:rPr>
          <w:b/>
          <w:bCs/>
          <w:color w:val="auto"/>
        </w:rPr>
        <w:t>04 апреля</w:t>
      </w:r>
      <w:r w:rsidRPr="00E63E54">
        <w:rPr>
          <w:b/>
          <w:bCs/>
          <w:color w:val="auto"/>
        </w:rPr>
        <w:t xml:space="preserve"> по </w:t>
      </w:r>
      <w:r>
        <w:rPr>
          <w:b/>
          <w:bCs/>
          <w:color w:val="auto"/>
        </w:rPr>
        <w:t>27 апреля</w:t>
      </w:r>
      <w:r w:rsidRPr="00E63E54">
        <w:rPr>
          <w:b/>
          <w:bCs/>
          <w:color w:val="auto"/>
        </w:rPr>
        <w:t xml:space="preserve"> 2022 года. </w:t>
      </w:r>
    </w:p>
    <w:p w:rsidR="00B653B7" w:rsidRPr="001F7CB3" w:rsidRDefault="00B653B7" w:rsidP="00B653B7">
      <w:pPr>
        <w:pStyle w:val="Default"/>
        <w:ind w:left="567" w:hanging="567"/>
        <w:jc w:val="both"/>
        <w:rPr>
          <w:color w:val="auto"/>
        </w:rPr>
      </w:pPr>
      <w:r w:rsidRPr="001F7CB3">
        <w:rPr>
          <w:color w:val="auto"/>
        </w:rPr>
        <w:t xml:space="preserve">3.2. </w:t>
      </w:r>
      <w:r>
        <w:rPr>
          <w:color w:val="auto"/>
        </w:rPr>
        <w:t xml:space="preserve">  </w:t>
      </w:r>
      <w:r w:rsidRPr="001F7CB3">
        <w:rPr>
          <w:color w:val="auto"/>
        </w:rPr>
        <w:t xml:space="preserve">Конкурс проводится в очной форме. </w:t>
      </w:r>
    </w:p>
    <w:p w:rsidR="00B653B7" w:rsidRPr="001F7CB3" w:rsidRDefault="00B653B7" w:rsidP="00B653B7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>3.3.</w:t>
      </w:r>
      <w:r>
        <w:rPr>
          <w:color w:val="auto"/>
        </w:rPr>
        <w:tab/>
      </w:r>
      <w:r w:rsidRPr="001F7CB3">
        <w:rPr>
          <w:color w:val="auto"/>
        </w:rPr>
        <w:t xml:space="preserve">Конкурс проводится поэтапно: </w:t>
      </w:r>
    </w:p>
    <w:p w:rsidR="00B653B7" w:rsidRDefault="00B653B7" w:rsidP="00B653B7">
      <w:pPr>
        <w:pStyle w:val="Default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подготовительный</w:t>
      </w:r>
      <w:r w:rsidRPr="007C3BFB">
        <w:rPr>
          <w:color w:val="000000" w:themeColor="text1"/>
        </w:rPr>
        <w:t xml:space="preserve"> этап с </w:t>
      </w:r>
      <w:r>
        <w:rPr>
          <w:b/>
          <w:color w:val="000000" w:themeColor="text1"/>
        </w:rPr>
        <w:t>04 апреля</w:t>
      </w:r>
      <w:r w:rsidRPr="007C3BFB">
        <w:rPr>
          <w:b/>
          <w:color w:val="000000" w:themeColor="text1"/>
        </w:rPr>
        <w:t xml:space="preserve"> 202</w:t>
      </w:r>
      <w:r>
        <w:rPr>
          <w:b/>
          <w:color w:val="000000" w:themeColor="text1"/>
        </w:rPr>
        <w:t>2</w:t>
      </w:r>
      <w:r w:rsidRPr="007C3BFB">
        <w:rPr>
          <w:b/>
          <w:color w:val="000000" w:themeColor="text1"/>
        </w:rPr>
        <w:t xml:space="preserve"> г. по </w:t>
      </w:r>
      <w:r>
        <w:rPr>
          <w:b/>
          <w:color w:val="000000" w:themeColor="text1"/>
        </w:rPr>
        <w:t>24 апреля</w:t>
      </w:r>
      <w:r w:rsidRPr="007C3BFB">
        <w:rPr>
          <w:b/>
          <w:color w:val="000000" w:themeColor="text1"/>
        </w:rPr>
        <w:t xml:space="preserve"> 202</w:t>
      </w:r>
      <w:r>
        <w:rPr>
          <w:b/>
          <w:color w:val="000000" w:themeColor="text1"/>
        </w:rPr>
        <w:t>2</w:t>
      </w:r>
      <w:r w:rsidRPr="007C3BFB">
        <w:rPr>
          <w:b/>
          <w:color w:val="000000" w:themeColor="text1"/>
        </w:rPr>
        <w:t xml:space="preserve"> г.</w:t>
      </w:r>
      <w:r>
        <w:rPr>
          <w:color w:val="000000" w:themeColor="text1"/>
        </w:rPr>
        <w:t xml:space="preserve"> </w:t>
      </w:r>
    </w:p>
    <w:p w:rsidR="00B653B7" w:rsidRPr="00B653B7" w:rsidRDefault="00B653B7" w:rsidP="00B653B7">
      <w:pPr>
        <w:pStyle w:val="Default"/>
        <w:numPr>
          <w:ilvl w:val="0"/>
          <w:numId w:val="8"/>
        </w:numPr>
        <w:ind w:left="993"/>
        <w:jc w:val="both"/>
        <w:rPr>
          <w:color w:val="000000" w:themeColor="text1"/>
        </w:rPr>
      </w:pPr>
      <w:r>
        <w:rPr>
          <w:color w:val="000000" w:themeColor="text1"/>
        </w:rPr>
        <w:t>конкурсный</w:t>
      </w:r>
      <w:r w:rsidRPr="00F47E75">
        <w:rPr>
          <w:color w:val="000000" w:themeColor="text1"/>
        </w:rPr>
        <w:t xml:space="preserve"> этап </w:t>
      </w:r>
    </w:p>
    <w:p w:rsidR="00B653B7" w:rsidRDefault="000F3F5E" w:rsidP="00B653B7">
      <w:pPr>
        <w:pStyle w:val="Default"/>
        <w:ind w:left="99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25 апреля 10.40 – 11.20 –  выступления учащихся 1,2 классы;</w:t>
      </w:r>
    </w:p>
    <w:p w:rsidR="000F3F5E" w:rsidRDefault="000F3F5E" w:rsidP="00B653B7">
      <w:pPr>
        <w:pStyle w:val="Default"/>
        <w:ind w:left="99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11.30 – выступления учащихся 4 классов</w:t>
      </w:r>
    </w:p>
    <w:p w:rsidR="000F3F5E" w:rsidRDefault="000F3F5E" w:rsidP="00B653B7">
      <w:pPr>
        <w:pStyle w:val="Default"/>
        <w:ind w:left="99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12.00 – выступления учащихся 3 классов</w:t>
      </w:r>
    </w:p>
    <w:p w:rsidR="000F3F5E" w:rsidRDefault="000F3F5E" w:rsidP="00B653B7">
      <w:pPr>
        <w:pStyle w:val="Default"/>
        <w:ind w:left="99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26 апреля 13.30 – 14.10 выступления 5-6 классов</w:t>
      </w:r>
    </w:p>
    <w:p w:rsidR="000F3F5E" w:rsidRDefault="000F3F5E" w:rsidP="00B653B7">
      <w:pPr>
        <w:pStyle w:val="Default"/>
        <w:ind w:left="99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27 апреля 13.30 – 14.20 выступления 7-8 классов</w:t>
      </w:r>
    </w:p>
    <w:p w:rsidR="000F3F5E" w:rsidRPr="000F3F5E" w:rsidRDefault="000F3F5E" w:rsidP="00B653B7">
      <w:pPr>
        <w:pStyle w:val="Default"/>
        <w:ind w:left="993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Pr="000F3F5E">
        <w:rPr>
          <w:b/>
          <w:color w:val="000000" w:themeColor="text1"/>
        </w:rPr>
        <w:t>14.30 – 15.30 – выступления учащихся 9-11 классов и педагогов</w:t>
      </w:r>
    </w:p>
    <w:p w:rsidR="00B653B7" w:rsidRPr="000F3F5E" w:rsidRDefault="000F3F5E" w:rsidP="000F3F5E">
      <w:pPr>
        <w:pStyle w:val="Default"/>
        <w:numPr>
          <w:ilvl w:val="0"/>
          <w:numId w:val="8"/>
        </w:numPr>
        <w:ind w:left="993"/>
        <w:jc w:val="both"/>
        <w:rPr>
          <w:color w:val="auto"/>
        </w:rPr>
      </w:pPr>
      <w:r>
        <w:rPr>
          <w:color w:val="000000" w:themeColor="text1"/>
        </w:rPr>
        <w:t xml:space="preserve">заключительный этап </w:t>
      </w:r>
      <w:r>
        <w:rPr>
          <w:color w:val="auto"/>
        </w:rPr>
        <w:t>29 апреля</w:t>
      </w:r>
      <w:r w:rsidR="00B653B7" w:rsidRPr="000F3F5E">
        <w:rPr>
          <w:b/>
          <w:color w:val="auto"/>
        </w:rPr>
        <w:t xml:space="preserve"> 20</w:t>
      </w:r>
      <w:r>
        <w:rPr>
          <w:b/>
          <w:color w:val="auto"/>
        </w:rPr>
        <w:t>22</w:t>
      </w:r>
      <w:r w:rsidR="00B653B7" w:rsidRPr="000F3F5E">
        <w:rPr>
          <w:b/>
          <w:color w:val="auto"/>
        </w:rPr>
        <w:t xml:space="preserve"> г.</w:t>
      </w:r>
      <w:r w:rsidR="00B653B7" w:rsidRPr="000F3F5E">
        <w:rPr>
          <w:color w:val="auto"/>
        </w:rPr>
        <w:t xml:space="preserve"> - публикация результатов</w:t>
      </w:r>
      <w:r w:rsidR="00B653B7" w:rsidRPr="000F3F5E">
        <w:rPr>
          <w:rStyle w:val="a3"/>
          <w:color w:val="auto"/>
          <w:u w:val="none"/>
        </w:rPr>
        <w:t xml:space="preserve"> </w:t>
      </w:r>
      <w:r w:rsidR="00B653B7" w:rsidRPr="000F3F5E">
        <w:rPr>
          <w:color w:val="000000" w:themeColor="text1"/>
        </w:rPr>
        <w:t>в социальной сети «</w:t>
      </w:r>
      <w:proofErr w:type="spellStart"/>
      <w:proofErr w:type="gramStart"/>
      <w:r w:rsidR="00B653B7" w:rsidRPr="000F3F5E">
        <w:rPr>
          <w:color w:val="000000" w:themeColor="text1"/>
        </w:rPr>
        <w:t>Вконтакте</w:t>
      </w:r>
      <w:proofErr w:type="spellEnd"/>
      <w:r w:rsidR="00B653B7" w:rsidRPr="000F3F5E">
        <w:rPr>
          <w:color w:val="000000" w:themeColor="text1"/>
        </w:rPr>
        <w:t>»</w:t>
      </w:r>
      <w:r w:rsidR="00B653B7" w:rsidRPr="000F3F5E">
        <w:rPr>
          <w:color w:val="auto"/>
        </w:rPr>
        <w:t xml:space="preserve"> </w:t>
      </w:r>
      <w:r>
        <w:rPr>
          <w:color w:val="auto"/>
        </w:rPr>
        <w:t xml:space="preserve"> и</w:t>
      </w:r>
      <w:proofErr w:type="gramEnd"/>
      <w:r>
        <w:rPr>
          <w:color w:val="auto"/>
        </w:rPr>
        <w:t xml:space="preserve"> на сайте школы</w:t>
      </w:r>
      <w:r w:rsidR="00B653B7">
        <w:t xml:space="preserve"> </w:t>
      </w:r>
    </w:p>
    <w:p w:rsidR="00B653B7" w:rsidRPr="00E63E54" w:rsidRDefault="00B653B7" w:rsidP="00B653B7">
      <w:pPr>
        <w:pStyle w:val="Default"/>
        <w:jc w:val="both"/>
        <w:rPr>
          <w:color w:val="auto"/>
        </w:rPr>
      </w:pPr>
    </w:p>
    <w:p w:rsidR="00B653B7" w:rsidRPr="00BE516D" w:rsidRDefault="00B653B7" w:rsidP="00B653B7">
      <w:pPr>
        <w:pStyle w:val="Default"/>
        <w:jc w:val="both"/>
        <w:rPr>
          <w:color w:val="auto"/>
        </w:rPr>
      </w:pPr>
    </w:p>
    <w:p w:rsidR="00B653B7" w:rsidRPr="00F81092" w:rsidRDefault="00B653B7" w:rsidP="00B653B7">
      <w:pPr>
        <w:suppressAutoHyphens/>
        <w:jc w:val="both"/>
        <w:rPr>
          <w:b/>
        </w:rPr>
      </w:pPr>
      <w:r w:rsidRPr="00F81092">
        <w:rPr>
          <w:b/>
        </w:rPr>
        <w:t>4. Требования к конкурсным работам и номинации конкурса</w:t>
      </w:r>
    </w:p>
    <w:p w:rsidR="00B653B7" w:rsidRDefault="00B653B7" w:rsidP="00B653B7">
      <w:pPr>
        <w:tabs>
          <w:tab w:val="left" w:pos="567"/>
          <w:tab w:val="left" w:pos="1440"/>
        </w:tabs>
        <w:suppressAutoHyphens/>
        <w:ind w:left="567" w:hanging="567"/>
        <w:jc w:val="both"/>
        <w:rPr>
          <w:szCs w:val="28"/>
        </w:rPr>
      </w:pPr>
      <w:r w:rsidRPr="00305297">
        <w:t xml:space="preserve">4.1. </w:t>
      </w:r>
      <w:r>
        <w:t xml:space="preserve"> </w:t>
      </w:r>
      <w:r w:rsidRPr="00305297">
        <w:t xml:space="preserve">К конкурсу допускаются </w:t>
      </w:r>
      <w:r w:rsidRPr="00305297">
        <w:rPr>
          <w:szCs w:val="28"/>
        </w:rPr>
        <w:t>видеоролики с одним произведением</w:t>
      </w:r>
      <w:r>
        <w:rPr>
          <w:szCs w:val="28"/>
        </w:rPr>
        <w:t xml:space="preserve"> военно-патриотической тематики</w:t>
      </w:r>
      <w:r w:rsidRPr="00305297">
        <w:rPr>
          <w:szCs w:val="28"/>
        </w:rPr>
        <w:t xml:space="preserve">, соответствующим морально-нравственным и патриотическим ценностям. </w:t>
      </w:r>
    </w:p>
    <w:p w:rsidR="00B653B7" w:rsidRPr="00305297" w:rsidRDefault="00B653B7" w:rsidP="00B653B7">
      <w:pPr>
        <w:tabs>
          <w:tab w:val="left" w:pos="1440"/>
        </w:tabs>
        <w:suppressAutoHyphens/>
        <w:ind w:left="567" w:hanging="567"/>
        <w:jc w:val="both"/>
      </w:pPr>
      <w:r>
        <w:t xml:space="preserve">4.2.   </w:t>
      </w:r>
      <w:r w:rsidRPr="00305297">
        <w:t>Конкурс проводится по следующим категориям и номинациям:</w:t>
      </w:r>
    </w:p>
    <w:p w:rsidR="00B653B7" w:rsidRDefault="00B653B7" w:rsidP="00B653B7">
      <w:pPr>
        <w:ind w:left="709" w:hanging="142"/>
        <w:jc w:val="both"/>
        <w:rPr>
          <w:i/>
        </w:rPr>
      </w:pPr>
      <w:r w:rsidRPr="008B451A">
        <w:rPr>
          <w:i/>
        </w:rPr>
        <w:t>Категории участников конкурса:</w:t>
      </w:r>
    </w:p>
    <w:p w:rsidR="00B653B7" w:rsidRPr="00E63E54" w:rsidRDefault="00B653B7" w:rsidP="00B653B7">
      <w:pPr>
        <w:pStyle w:val="a4"/>
        <w:numPr>
          <w:ilvl w:val="0"/>
          <w:numId w:val="3"/>
        </w:numPr>
        <w:ind w:left="851" w:hanging="273"/>
        <w:jc w:val="both"/>
      </w:pPr>
      <w:r>
        <w:lastRenderedPageBreak/>
        <w:t>обучающиеся</w:t>
      </w:r>
      <w:r w:rsidRPr="008B451A">
        <w:t xml:space="preserve"> общеобразовательных школ (с </w:t>
      </w:r>
      <w:r>
        <w:t>1</w:t>
      </w:r>
      <w:r w:rsidRPr="008B451A">
        <w:t xml:space="preserve"> по </w:t>
      </w:r>
      <w:r>
        <w:t>4</w:t>
      </w:r>
      <w:r w:rsidRPr="008B451A">
        <w:t xml:space="preserve"> класс)</w:t>
      </w:r>
    </w:p>
    <w:p w:rsidR="00B653B7" w:rsidRPr="008B451A" w:rsidRDefault="00B653B7" w:rsidP="00B653B7">
      <w:pPr>
        <w:pStyle w:val="a4"/>
        <w:numPr>
          <w:ilvl w:val="0"/>
          <w:numId w:val="3"/>
        </w:numPr>
        <w:ind w:left="851" w:hanging="273"/>
        <w:jc w:val="both"/>
      </w:pPr>
      <w:r>
        <w:t>обучающиеся</w:t>
      </w:r>
      <w:r w:rsidRPr="008B451A">
        <w:t xml:space="preserve"> общеобразовательных школ (с 5 по 8 класс)</w:t>
      </w:r>
    </w:p>
    <w:p w:rsidR="00B653B7" w:rsidRPr="008B451A" w:rsidRDefault="00B653B7" w:rsidP="00B653B7">
      <w:pPr>
        <w:pStyle w:val="a4"/>
        <w:numPr>
          <w:ilvl w:val="0"/>
          <w:numId w:val="3"/>
        </w:numPr>
        <w:ind w:left="851" w:hanging="273"/>
        <w:jc w:val="both"/>
      </w:pPr>
      <w:r>
        <w:t>обучающиеся</w:t>
      </w:r>
      <w:r w:rsidRPr="008B451A">
        <w:t xml:space="preserve"> общеобразовательных школ (с 9 по 11 класс)</w:t>
      </w:r>
    </w:p>
    <w:p w:rsidR="00B653B7" w:rsidRPr="008B451A" w:rsidRDefault="000F3F5E" w:rsidP="000F3F5E">
      <w:pPr>
        <w:pStyle w:val="a4"/>
        <w:numPr>
          <w:ilvl w:val="0"/>
          <w:numId w:val="3"/>
        </w:numPr>
        <w:ind w:left="851" w:hanging="273"/>
        <w:jc w:val="both"/>
      </w:pPr>
      <w:r>
        <w:t xml:space="preserve">педагоги </w:t>
      </w:r>
    </w:p>
    <w:p w:rsidR="00B653B7" w:rsidRPr="008B451A" w:rsidRDefault="00B653B7" w:rsidP="00B653B7">
      <w:pPr>
        <w:ind w:firstLine="567"/>
        <w:jc w:val="both"/>
        <w:rPr>
          <w:i/>
        </w:rPr>
      </w:pPr>
      <w:r w:rsidRPr="008B451A">
        <w:rPr>
          <w:i/>
        </w:rPr>
        <w:t>Номинации конкурсных выступлений:</w:t>
      </w:r>
    </w:p>
    <w:p w:rsidR="00B653B7" w:rsidRPr="008B451A" w:rsidRDefault="00B653B7" w:rsidP="00B653B7">
      <w:pPr>
        <w:pStyle w:val="a4"/>
        <w:numPr>
          <w:ilvl w:val="0"/>
          <w:numId w:val="4"/>
        </w:numPr>
        <w:ind w:left="851" w:hanging="273"/>
        <w:jc w:val="both"/>
      </w:pPr>
      <w:r w:rsidRPr="008B451A">
        <w:t xml:space="preserve">сольные выступления </w:t>
      </w:r>
    </w:p>
    <w:p w:rsidR="00B653B7" w:rsidRDefault="00B653B7" w:rsidP="00B653B7">
      <w:pPr>
        <w:pStyle w:val="a4"/>
        <w:numPr>
          <w:ilvl w:val="0"/>
          <w:numId w:val="4"/>
        </w:numPr>
        <w:ind w:left="851" w:hanging="273"/>
        <w:jc w:val="both"/>
      </w:pPr>
      <w:r w:rsidRPr="008B451A">
        <w:t>вы</w:t>
      </w:r>
      <w:r>
        <w:t>ступления вокальных коллективов</w:t>
      </w:r>
    </w:p>
    <w:p w:rsidR="00B653B7" w:rsidRDefault="00B653B7" w:rsidP="00B653B7">
      <w:pPr>
        <w:pStyle w:val="a4"/>
        <w:numPr>
          <w:ilvl w:val="1"/>
          <w:numId w:val="9"/>
        </w:numPr>
        <w:jc w:val="both"/>
      </w:pPr>
      <w:r>
        <w:t xml:space="preserve">   Примерная тематика песен для конкурса:</w:t>
      </w:r>
    </w:p>
    <w:p w:rsidR="00B653B7" w:rsidRDefault="00B653B7" w:rsidP="00B653B7">
      <w:pPr>
        <w:pStyle w:val="a4"/>
        <w:numPr>
          <w:ilvl w:val="0"/>
          <w:numId w:val="10"/>
        </w:numPr>
        <w:ind w:left="993"/>
        <w:jc w:val="both"/>
      </w:pPr>
      <w:r>
        <w:t>Песни венных лет</w:t>
      </w:r>
    </w:p>
    <w:p w:rsidR="00B653B7" w:rsidRDefault="00B653B7" w:rsidP="00B653B7">
      <w:pPr>
        <w:pStyle w:val="a4"/>
        <w:numPr>
          <w:ilvl w:val="0"/>
          <w:numId w:val="10"/>
        </w:numPr>
        <w:ind w:left="993"/>
        <w:jc w:val="both"/>
      </w:pPr>
      <w:r>
        <w:t xml:space="preserve">Послевоенные песни о Великой Отечественной войне </w:t>
      </w:r>
    </w:p>
    <w:p w:rsidR="00B653B7" w:rsidRDefault="00B653B7" w:rsidP="00B653B7">
      <w:pPr>
        <w:pStyle w:val="a4"/>
        <w:numPr>
          <w:ilvl w:val="0"/>
          <w:numId w:val="10"/>
        </w:numPr>
        <w:ind w:left="993"/>
        <w:jc w:val="both"/>
      </w:pPr>
      <w:r>
        <w:t>Песни о воинском долге перед Родиной</w:t>
      </w:r>
    </w:p>
    <w:p w:rsidR="00B653B7" w:rsidRDefault="00B653B7" w:rsidP="000F3F5E">
      <w:pPr>
        <w:ind w:left="633"/>
        <w:jc w:val="both"/>
      </w:pPr>
    </w:p>
    <w:p w:rsidR="00B653B7" w:rsidRPr="000F3F5E" w:rsidRDefault="00B653B7" w:rsidP="000F3F5E">
      <w:pPr>
        <w:pStyle w:val="a4"/>
        <w:numPr>
          <w:ilvl w:val="1"/>
          <w:numId w:val="5"/>
        </w:numPr>
        <w:jc w:val="both"/>
      </w:pPr>
      <w:r>
        <w:t xml:space="preserve">   </w:t>
      </w:r>
      <w:r w:rsidRPr="000F3F5E">
        <w:rPr>
          <w:color w:val="000000"/>
        </w:rPr>
        <w:t>Конкурсные работы не должны содержать:</w:t>
      </w:r>
    </w:p>
    <w:p w:rsidR="00B653B7" w:rsidRPr="001317E4" w:rsidRDefault="00B653B7" w:rsidP="00B653B7">
      <w:pPr>
        <w:pStyle w:val="a4"/>
        <w:numPr>
          <w:ilvl w:val="0"/>
          <w:numId w:val="12"/>
        </w:numPr>
        <w:ind w:left="993"/>
        <w:jc w:val="both"/>
        <w:rPr>
          <w:color w:val="000000"/>
        </w:rPr>
      </w:pPr>
      <w:r w:rsidRPr="001317E4">
        <w:rPr>
          <w:color w:val="000000"/>
        </w:rPr>
        <w:t>текст, сюжеты, действия сценических лиц и персонажей, противоречащие законодательству Российской Федерации;</w:t>
      </w:r>
    </w:p>
    <w:p w:rsidR="00B653B7" w:rsidRPr="001317E4" w:rsidRDefault="00B653B7" w:rsidP="00B653B7">
      <w:pPr>
        <w:pStyle w:val="a4"/>
        <w:numPr>
          <w:ilvl w:val="0"/>
          <w:numId w:val="12"/>
        </w:numPr>
        <w:ind w:left="993"/>
        <w:jc w:val="both"/>
        <w:rPr>
          <w:color w:val="000000"/>
        </w:rPr>
      </w:pPr>
      <w:r w:rsidRPr="001317E4">
        <w:rPr>
          <w:color w:val="000000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алкогольных и наркотических средств, других психотропных веществ;</w:t>
      </w:r>
    </w:p>
    <w:p w:rsidR="00B653B7" w:rsidRPr="001317E4" w:rsidRDefault="00B653B7" w:rsidP="00B653B7">
      <w:pPr>
        <w:pStyle w:val="a4"/>
        <w:numPr>
          <w:ilvl w:val="0"/>
          <w:numId w:val="12"/>
        </w:numPr>
        <w:ind w:left="993"/>
        <w:jc w:val="both"/>
        <w:rPr>
          <w:color w:val="000000"/>
        </w:rPr>
      </w:pPr>
      <w:r w:rsidRPr="001317E4">
        <w:rPr>
          <w:color w:val="000000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B653B7" w:rsidRPr="001317E4" w:rsidRDefault="00B653B7" w:rsidP="00B653B7">
      <w:pPr>
        <w:pStyle w:val="a4"/>
        <w:numPr>
          <w:ilvl w:val="0"/>
          <w:numId w:val="12"/>
        </w:numPr>
        <w:ind w:left="993"/>
        <w:jc w:val="both"/>
        <w:rPr>
          <w:color w:val="000000"/>
        </w:rPr>
      </w:pPr>
      <w:r w:rsidRPr="001317E4">
        <w:rPr>
          <w:color w:val="000000"/>
        </w:rPr>
        <w:t>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B653B7" w:rsidRPr="00180FDD" w:rsidRDefault="00B653B7" w:rsidP="00B653B7">
      <w:pPr>
        <w:ind w:left="709"/>
        <w:jc w:val="both"/>
        <w:rPr>
          <w:color w:val="000000"/>
        </w:rPr>
      </w:pPr>
      <w:r w:rsidRPr="00180FDD">
        <w:rPr>
          <w:color w:val="000000"/>
        </w:rPr>
        <w:t>В случае несоблюдения данных ограничений выступление отстраняется от участия в конкурсе.</w:t>
      </w:r>
    </w:p>
    <w:p w:rsidR="00B653B7" w:rsidRPr="007909CB" w:rsidRDefault="00B653B7" w:rsidP="00B653B7">
      <w:pPr>
        <w:pStyle w:val="a4"/>
        <w:numPr>
          <w:ilvl w:val="1"/>
          <w:numId w:val="5"/>
        </w:numPr>
        <w:jc w:val="both"/>
        <w:rPr>
          <w:color w:val="FF0000"/>
        </w:rPr>
      </w:pPr>
      <w:r>
        <w:t xml:space="preserve">   Требования к подбору и исполнению конкурсных номеров: </w:t>
      </w:r>
    </w:p>
    <w:p w:rsidR="00B653B7" w:rsidRDefault="00B653B7" w:rsidP="00B653B7">
      <w:pPr>
        <w:pStyle w:val="a4"/>
        <w:numPr>
          <w:ilvl w:val="0"/>
          <w:numId w:val="13"/>
        </w:numPr>
        <w:jc w:val="both"/>
      </w:pPr>
      <w:r>
        <w:t xml:space="preserve">исполнение под фонограмму - минус; </w:t>
      </w:r>
    </w:p>
    <w:p w:rsidR="00B653B7" w:rsidRDefault="00B653B7" w:rsidP="00B653B7">
      <w:pPr>
        <w:pStyle w:val="a4"/>
        <w:numPr>
          <w:ilvl w:val="0"/>
          <w:numId w:val="13"/>
        </w:numPr>
        <w:jc w:val="both"/>
      </w:pPr>
      <w:r>
        <w:t xml:space="preserve">исполнение под аккомпанемент концертмейстера или аккомпанирующего инструментального ансамбля; </w:t>
      </w:r>
    </w:p>
    <w:p w:rsidR="00B653B7" w:rsidRDefault="00B653B7" w:rsidP="00B653B7">
      <w:pPr>
        <w:pStyle w:val="a4"/>
        <w:numPr>
          <w:ilvl w:val="0"/>
          <w:numId w:val="13"/>
        </w:numPr>
        <w:jc w:val="both"/>
      </w:pPr>
      <w:r>
        <w:t xml:space="preserve">исполнение a </w:t>
      </w:r>
      <w:proofErr w:type="spellStart"/>
      <w:r>
        <w:t>capella</w:t>
      </w:r>
      <w:proofErr w:type="spellEnd"/>
      <w:r>
        <w:t xml:space="preserve"> - без музыкального сопровождения; </w:t>
      </w:r>
    </w:p>
    <w:p w:rsidR="00B653B7" w:rsidRDefault="00B653B7" w:rsidP="00B653B7">
      <w:pPr>
        <w:pStyle w:val="a4"/>
        <w:numPr>
          <w:ilvl w:val="0"/>
          <w:numId w:val="13"/>
        </w:numPr>
        <w:jc w:val="both"/>
      </w:pPr>
      <w:r>
        <w:t xml:space="preserve">не допускаются видеозаписи под фонограмму «+» (возможно исключение, прописанный </w:t>
      </w:r>
      <w:proofErr w:type="spellStart"/>
      <w:r>
        <w:t>бэк</w:t>
      </w:r>
      <w:proofErr w:type="spellEnd"/>
      <w:r>
        <w:t xml:space="preserve">-вокал). </w:t>
      </w:r>
    </w:p>
    <w:p w:rsidR="000F3F5E" w:rsidRPr="000F3F5E" w:rsidRDefault="000F3F5E" w:rsidP="000F3F5E">
      <w:pPr>
        <w:pStyle w:val="a4"/>
        <w:numPr>
          <w:ilvl w:val="0"/>
          <w:numId w:val="13"/>
        </w:numPr>
      </w:pPr>
      <w:r>
        <w:t>д</w:t>
      </w:r>
      <w:r w:rsidRPr="000F3F5E">
        <w:t xml:space="preserve">лительность: не более 5 минут. </w:t>
      </w:r>
    </w:p>
    <w:p w:rsidR="000F3F5E" w:rsidRDefault="000F3F5E" w:rsidP="000F3F5E">
      <w:pPr>
        <w:ind w:left="720"/>
        <w:jc w:val="both"/>
      </w:pPr>
    </w:p>
    <w:p w:rsidR="00B653B7" w:rsidRPr="007909CB" w:rsidRDefault="00B653B7" w:rsidP="00B653B7">
      <w:pPr>
        <w:pStyle w:val="a4"/>
        <w:numPr>
          <w:ilvl w:val="1"/>
          <w:numId w:val="5"/>
        </w:numPr>
        <w:ind w:left="567" w:hanging="567"/>
        <w:jc w:val="both"/>
        <w:rPr>
          <w:color w:val="FF0000"/>
        </w:rPr>
      </w:pPr>
      <w:r>
        <w:t xml:space="preserve">Конкурсный номер должен быть насыщен музыкальностью, художественной трактовкой музыкального произведения, чистотой интонации и качеством звучания, творческой индивидуальностью. </w:t>
      </w:r>
    </w:p>
    <w:p w:rsidR="00B653B7" w:rsidRPr="007909CB" w:rsidRDefault="00B653B7" w:rsidP="00B653B7">
      <w:pPr>
        <w:pStyle w:val="a4"/>
        <w:numPr>
          <w:ilvl w:val="1"/>
          <w:numId w:val="5"/>
        </w:numPr>
        <w:jc w:val="both"/>
        <w:rPr>
          <w:color w:val="FF0000"/>
        </w:rPr>
      </w:pPr>
      <w:r>
        <w:t xml:space="preserve">   Внешний вид участников должен соответствовать тематике Конкурса.</w:t>
      </w:r>
    </w:p>
    <w:p w:rsidR="00B653B7" w:rsidRPr="0068640C" w:rsidRDefault="00B653B7" w:rsidP="00B653B7">
      <w:pPr>
        <w:tabs>
          <w:tab w:val="left" w:pos="540"/>
        </w:tabs>
        <w:ind w:left="540" w:hanging="540"/>
        <w:jc w:val="both"/>
        <w:rPr>
          <w:color w:val="FF0000"/>
        </w:rPr>
      </w:pPr>
    </w:p>
    <w:p w:rsidR="00B653B7" w:rsidRPr="00512B99" w:rsidRDefault="00B653B7" w:rsidP="00B653B7">
      <w:pPr>
        <w:pStyle w:val="a4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Жюри конкурса. </w:t>
      </w:r>
      <w:r w:rsidRPr="00512B99">
        <w:rPr>
          <w:b/>
        </w:rPr>
        <w:t xml:space="preserve">Критерии оценивания </w:t>
      </w:r>
      <w:r>
        <w:rPr>
          <w:b/>
        </w:rPr>
        <w:t>выступлений</w:t>
      </w:r>
    </w:p>
    <w:p w:rsidR="00B653B7" w:rsidRDefault="00B653B7" w:rsidP="00B653B7">
      <w:pPr>
        <w:pStyle w:val="a4"/>
        <w:numPr>
          <w:ilvl w:val="1"/>
          <w:numId w:val="6"/>
        </w:numPr>
        <w:ind w:left="567" w:hanging="567"/>
        <w:jc w:val="both"/>
      </w:pPr>
      <w:r>
        <w:t xml:space="preserve">Жюри Конкурса, формируется из числа специалистов в области культуры и искусства </w:t>
      </w:r>
    </w:p>
    <w:p w:rsidR="00B653B7" w:rsidRDefault="00B653B7" w:rsidP="00B653B7">
      <w:pPr>
        <w:pStyle w:val="a4"/>
        <w:numPr>
          <w:ilvl w:val="1"/>
          <w:numId w:val="6"/>
        </w:numPr>
        <w:ind w:left="567" w:hanging="567"/>
        <w:jc w:val="both"/>
      </w:pPr>
      <w:r>
        <w:t xml:space="preserve">При превышении регламентированного времени выступления более чем на 40 секунд снимается 2 балла. При возникновении ситуации, когда нет достойных претендентов на призовые места, эти места не присуждаются. А также допускается дублирование призовых мест. Оценочные баллы, согласно конкурсным протоколам, не выносятся на всеобщее обсуждение. </w:t>
      </w:r>
    </w:p>
    <w:p w:rsidR="00B653B7" w:rsidRDefault="00B653B7" w:rsidP="00B653B7">
      <w:pPr>
        <w:pStyle w:val="a4"/>
        <w:numPr>
          <w:ilvl w:val="1"/>
          <w:numId w:val="6"/>
        </w:numPr>
        <w:ind w:left="567" w:hanging="567"/>
        <w:jc w:val="both"/>
      </w:pPr>
      <w:r>
        <w:t xml:space="preserve">Жюри не имеет право разглашать результаты Конкурса до официального опубликования и Церемонии награждения конкурсантов. </w:t>
      </w:r>
    </w:p>
    <w:p w:rsidR="00B653B7" w:rsidRDefault="00B653B7" w:rsidP="00B653B7">
      <w:pPr>
        <w:pStyle w:val="a4"/>
        <w:numPr>
          <w:ilvl w:val="1"/>
          <w:numId w:val="6"/>
        </w:numPr>
        <w:ind w:left="567" w:hanging="567"/>
        <w:jc w:val="both"/>
      </w:pPr>
      <w:r>
        <w:lastRenderedPageBreak/>
        <w:t xml:space="preserve">Решение Жюри является окончательным и изменению не подлежит. </w:t>
      </w:r>
    </w:p>
    <w:p w:rsidR="00B653B7" w:rsidRDefault="00B653B7" w:rsidP="00B653B7">
      <w:pPr>
        <w:pStyle w:val="a4"/>
        <w:numPr>
          <w:ilvl w:val="1"/>
          <w:numId w:val="6"/>
        </w:numPr>
        <w:ind w:left="567" w:hanging="567"/>
        <w:jc w:val="both"/>
      </w:pPr>
      <w:r>
        <w:t xml:space="preserve">Критерии оценок: </w:t>
      </w:r>
    </w:p>
    <w:p w:rsidR="00B653B7" w:rsidRDefault="00B653B7" w:rsidP="00B653B7">
      <w:pPr>
        <w:pStyle w:val="a4"/>
        <w:numPr>
          <w:ilvl w:val="0"/>
          <w:numId w:val="14"/>
        </w:numPr>
        <w:jc w:val="both"/>
      </w:pPr>
      <w:r>
        <w:t>Соответствие конкурсной работы тематике Конкурса и требованиям к конкурсной работе</w:t>
      </w:r>
    </w:p>
    <w:p w:rsidR="00B653B7" w:rsidRDefault="00B653B7" w:rsidP="00B653B7">
      <w:pPr>
        <w:pStyle w:val="a4"/>
        <w:numPr>
          <w:ilvl w:val="0"/>
          <w:numId w:val="14"/>
        </w:numPr>
        <w:jc w:val="both"/>
      </w:pPr>
      <w:r>
        <w:t xml:space="preserve">Исполнительское мастерство и техника исполнения - уровень развития вокальных навыков, </w:t>
      </w:r>
      <w:proofErr w:type="spellStart"/>
      <w:r>
        <w:t>звуковедение</w:t>
      </w:r>
      <w:proofErr w:type="spellEnd"/>
      <w:r>
        <w:t xml:space="preserve">, выразительность исполнения, диапазон, соответствие стилю произведения, уровень сложности, оригинальность, соответствие репертуара возрастной категории, чувство ритма, умение пользоваться микрофоном; </w:t>
      </w:r>
    </w:p>
    <w:p w:rsidR="00B653B7" w:rsidRDefault="00B653B7" w:rsidP="00B653B7">
      <w:pPr>
        <w:pStyle w:val="a4"/>
        <w:numPr>
          <w:ilvl w:val="0"/>
          <w:numId w:val="14"/>
        </w:numPr>
        <w:jc w:val="both"/>
      </w:pPr>
      <w:r>
        <w:t xml:space="preserve">Сценический образ - в понятие «сценический образ» входят совокупность средств и приемов сценического поведения исполнителя, умение свободно вести себя на сцене, пластично двигаться, соответствие постановки номера содержанию песни, уровень художественного вкуса, проявленный при создании костюмов и реквизита, оригинальность исполнения; </w:t>
      </w:r>
    </w:p>
    <w:p w:rsidR="00B653B7" w:rsidRDefault="00B653B7" w:rsidP="00B653B7">
      <w:pPr>
        <w:pStyle w:val="a4"/>
        <w:numPr>
          <w:ilvl w:val="0"/>
          <w:numId w:val="14"/>
        </w:numPr>
        <w:jc w:val="both"/>
      </w:pPr>
      <w:r>
        <w:t>Артистизм – презентация, умение преподнести</w:t>
      </w:r>
      <w:r w:rsidRPr="00F723B5">
        <w:rPr>
          <w:color w:val="000000"/>
          <w:sz w:val="27"/>
          <w:szCs w:val="27"/>
        </w:rPr>
        <w:t xml:space="preserve"> </w:t>
      </w:r>
      <w:r w:rsidRPr="00F723B5">
        <w:t>исполняемое произведение, дополнительные выразительные средства</w:t>
      </w:r>
      <w:r>
        <w:t xml:space="preserve">; </w:t>
      </w:r>
    </w:p>
    <w:p w:rsidR="00B653B7" w:rsidRDefault="00B653B7" w:rsidP="00B653B7">
      <w:pPr>
        <w:pStyle w:val="a4"/>
        <w:numPr>
          <w:ilvl w:val="0"/>
          <w:numId w:val="14"/>
        </w:numPr>
        <w:jc w:val="both"/>
      </w:pPr>
      <w:r>
        <w:t>Имидж – костюм, подача номера, создание художественного образа.</w:t>
      </w:r>
    </w:p>
    <w:p w:rsidR="00B653B7" w:rsidRPr="0068640C" w:rsidRDefault="00B653B7" w:rsidP="00B653B7">
      <w:pPr>
        <w:jc w:val="both"/>
        <w:rPr>
          <w:bCs/>
          <w:color w:val="FF0000"/>
        </w:rPr>
      </w:pPr>
    </w:p>
    <w:p w:rsidR="00B653B7" w:rsidRPr="00317A63" w:rsidRDefault="00B653B7" w:rsidP="00B653B7">
      <w:pPr>
        <w:pStyle w:val="2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17A63">
        <w:rPr>
          <w:rFonts w:ascii="Times New Roman" w:hAnsi="Times New Roman"/>
          <w:b/>
          <w:sz w:val="24"/>
          <w:szCs w:val="24"/>
        </w:rPr>
        <w:t>6. Подведение итогов конкурса</w:t>
      </w:r>
    </w:p>
    <w:p w:rsidR="00B653B7" w:rsidRPr="00317A63" w:rsidRDefault="00B653B7" w:rsidP="00B653B7">
      <w:pPr>
        <w:pStyle w:val="2"/>
        <w:suppressAutoHyphens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317A63">
        <w:rPr>
          <w:rFonts w:ascii="Times New Roman" w:hAnsi="Times New Roman"/>
          <w:sz w:val="24"/>
          <w:szCs w:val="24"/>
        </w:rPr>
        <w:t>6.1. Организацию, проведение конкурса, подведение итогов, определение победителей и информирование участников о результатах Конкурса осуществляет жюри.</w:t>
      </w:r>
    </w:p>
    <w:p w:rsidR="00B653B7" w:rsidRPr="00317A63" w:rsidRDefault="00B653B7" w:rsidP="00B653B7">
      <w:pPr>
        <w:ind w:left="567" w:hanging="567"/>
        <w:jc w:val="both"/>
      </w:pPr>
      <w:r w:rsidRPr="00317A63">
        <w:rPr>
          <w:bCs/>
        </w:rPr>
        <w:t xml:space="preserve">6.2. </w:t>
      </w:r>
      <w:r>
        <w:rPr>
          <w:bCs/>
        </w:rPr>
        <w:t xml:space="preserve"> </w:t>
      </w:r>
      <w:r w:rsidRPr="00317A63">
        <w:t>По итогам Конкурса в каждой номинации выявляется победитель. Победителям будут выданы дипломы, участникам - сертификаты.</w:t>
      </w:r>
    </w:p>
    <w:p w:rsidR="00B653B7" w:rsidRDefault="00B653B7" w:rsidP="00B653B7">
      <w:pPr>
        <w:ind w:left="540" w:hanging="540"/>
        <w:jc w:val="both"/>
        <w:rPr>
          <w:color w:val="FF0000"/>
        </w:rPr>
      </w:pPr>
      <w:r w:rsidRPr="00317A63">
        <w:t xml:space="preserve">6.3. </w:t>
      </w:r>
      <w:r>
        <w:t xml:space="preserve"> </w:t>
      </w:r>
      <w:r w:rsidR="00696B79">
        <w:t>Победители конкурса становятся участниками концерта ко Дню Победы</w:t>
      </w:r>
    </w:p>
    <w:p w:rsidR="00B653B7" w:rsidRDefault="00B653B7" w:rsidP="00B653B7">
      <w:pPr>
        <w:ind w:left="540" w:hanging="540"/>
        <w:jc w:val="both"/>
        <w:rPr>
          <w:color w:val="FF0000"/>
        </w:rPr>
      </w:pPr>
    </w:p>
    <w:p w:rsidR="00B653B7" w:rsidRDefault="00B653B7" w:rsidP="00B653B7">
      <w:pPr>
        <w:ind w:left="540" w:hanging="540"/>
        <w:jc w:val="both"/>
        <w:rPr>
          <w:color w:val="FF0000"/>
        </w:rPr>
      </w:pPr>
    </w:p>
    <w:p w:rsidR="00B653B7" w:rsidRDefault="00B653B7" w:rsidP="00B653B7">
      <w:pPr>
        <w:ind w:left="540" w:hanging="540"/>
        <w:jc w:val="both"/>
        <w:rPr>
          <w:color w:val="FF0000"/>
        </w:rPr>
      </w:pPr>
    </w:p>
    <w:p w:rsidR="00B653B7" w:rsidRDefault="00B653B7" w:rsidP="00B653B7">
      <w:pPr>
        <w:ind w:left="540" w:hanging="540"/>
        <w:jc w:val="both"/>
        <w:rPr>
          <w:color w:val="FF0000"/>
        </w:rPr>
      </w:pPr>
    </w:p>
    <w:p w:rsidR="00B653B7" w:rsidRDefault="00B653B7" w:rsidP="00B653B7">
      <w:pPr>
        <w:ind w:left="540" w:hanging="540"/>
        <w:jc w:val="both"/>
        <w:rPr>
          <w:color w:val="FF0000"/>
        </w:rPr>
      </w:pPr>
    </w:p>
    <w:p w:rsidR="00B653B7" w:rsidRDefault="00B653B7" w:rsidP="00B653B7">
      <w:pPr>
        <w:ind w:left="540" w:hanging="540"/>
        <w:jc w:val="both"/>
        <w:rPr>
          <w:color w:val="FF0000"/>
        </w:rPr>
      </w:pPr>
    </w:p>
    <w:p w:rsidR="00393F46" w:rsidRDefault="00393F46"/>
    <w:sectPr w:rsidR="00393F46" w:rsidSect="007505B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0000000A"/>
    <w:name w:val="WW8Num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2" w15:restartNumberingAfterBreak="0">
    <w:nsid w:val="1AF27C91"/>
    <w:multiLevelType w:val="hybridMultilevel"/>
    <w:tmpl w:val="23BC4A48"/>
    <w:lvl w:ilvl="0" w:tplc="A6189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49DA"/>
    <w:multiLevelType w:val="hybridMultilevel"/>
    <w:tmpl w:val="08E69B1C"/>
    <w:lvl w:ilvl="0" w:tplc="A6189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D37E23"/>
    <w:multiLevelType w:val="hybridMultilevel"/>
    <w:tmpl w:val="A8C8A126"/>
    <w:lvl w:ilvl="0" w:tplc="A6189A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545ED"/>
    <w:multiLevelType w:val="multilevel"/>
    <w:tmpl w:val="D6E6D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8E37C4"/>
    <w:multiLevelType w:val="hybridMultilevel"/>
    <w:tmpl w:val="429604B8"/>
    <w:lvl w:ilvl="0" w:tplc="A6189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68A"/>
    <w:multiLevelType w:val="multilevel"/>
    <w:tmpl w:val="08888C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2C393F"/>
    <w:multiLevelType w:val="hybridMultilevel"/>
    <w:tmpl w:val="CEA070D2"/>
    <w:lvl w:ilvl="0" w:tplc="A6189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F26A4B"/>
    <w:multiLevelType w:val="hybridMultilevel"/>
    <w:tmpl w:val="18E44C96"/>
    <w:lvl w:ilvl="0" w:tplc="A6189A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9341A7D"/>
    <w:multiLevelType w:val="hybridMultilevel"/>
    <w:tmpl w:val="B5D09346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2E22"/>
    <w:multiLevelType w:val="hybridMultilevel"/>
    <w:tmpl w:val="FCFE22C8"/>
    <w:lvl w:ilvl="0" w:tplc="A6189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962CAB"/>
    <w:multiLevelType w:val="hybridMultilevel"/>
    <w:tmpl w:val="C4EC3EE4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0563A"/>
    <w:multiLevelType w:val="multilevel"/>
    <w:tmpl w:val="D6E6D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5"/>
  </w:num>
  <w:num w:numId="6">
    <w:abstractNumId w:val="13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B7"/>
    <w:rsid w:val="000F3F5E"/>
    <w:rsid w:val="00393F46"/>
    <w:rsid w:val="00696B79"/>
    <w:rsid w:val="007239CE"/>
    <w:rsid w:val="00B6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EC63"/>
  <w15:chartTrackingRefBased/>
  <w15:docId w15:val="{DC8438CB-D233-45EF-AF60-8A6D57DF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53B7"/>
    <w:rPr>
      <w:color w:val="0000FF"/>
      <w:u w:val="single"/>
    </w:rPr>
  </w:style>
  <w:style w:type="paragraph" w:customStyle="1" w:styleId="2">
    <w:name w:val="Абзац списка2"/>
    <w:basedOn w:val="a"/>
    <w:rsid w:val="00B653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653B7"/>
    <w:pPr>
      <w:ind w:left="720"/>
      <w:contextualSpacing/>
    </w:pPr>
  </w:style>
  <w:style w:type="paragraph" w:customStyle="1" w:styleId="Default">
    <w:name w:val="Default"/>
    <w:rsid w:val="00B65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2022-04-04T10:51:00Z</dcterms:created>
  <dcterms:modified xsi:type="dcterms:W3CDTF">2022-04-05T07:53:00Z</dcterms:modified>
</cp:coreProperties>
</file>